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F90F" w14:textId="6E3A2182" w:rsidR="00795DE5" w:rsidRDefault="00795DE5" w:rsidP="00795DE5">
      <w:pPr>
        <w:widowControl/>
        <w:spacing w:line="0" w:lineRule="atLeast"/>
        <w:rPr>
          <w:rFonts w:ascii="HG丸ｺﾞｼｯｸM-PRO" w:eastAsia="HG丸ｺﾞｼｯｸM-PRO" w:hAnsi="HG丸ｺﾞｼｯｸM-PRO" w:cs="Times New Roman"/>
          <w:sz w:val="28"/>
          <w:szCs w:val="28"/>
        </w:rPr>
      </w:pPr>
      <w:bookmarkStart w:id="0" w:name="_Hlk26309728"/>
      <w:bookmarkStart w:id="1" w:name="_Hlk27273263"/>
      <w:bookmarkStart w:id="2" w:name="_Hlk26301360"/>
      <w:r w:rsidRPr="00795DE5">
        <w:rPr>
          <w:rFonts w:ascii="HG丸ｺﾞｼｯｸM-PRO" w:eastAsia="HG丸ｺﾞｼｯｸM-PRO" w:hAnsi="HG丸ｺﾞｼｯｸM-PRO" w:cs="Times New Roman" w:hint="eastAsia"/>
          <w:sz w:val="28"/>
          <w:szCs w:val="28"/>
        </w:rPr>
        <w:t>ソーシャルメディア利用についての留意点</w:t>
      </w:r>
      <w:bookmarkEnd w:id="0"/>
      <w:r w:rsidR="00B44CAC">
        <w:rPr>
          <w:rFonts w:ascii="HG丸ｺﾞｼｯｸM-PRO" w:eastAsia="HG丸ｺﾞｼｯｸM-PRO" w:hAnsi="HG丸ｺﾞｼｯｸM-PRO" w:cs="Times New Roman" w:hint="eastAsia"/>
          <w:sz w:val="28"/>
          <w:szCs w:val="28"/>
        </w:rPr>
        <w:t>と</w:t>
      </w:r>
      <w:r w:rsidR="00F45659">
        <w:rPr>
          <w:rFonts w:ascii="HG丸ｺﾞｼｯｸM-PRO" w:eastAsia="HG丸ｺﾞｼｯｸM-PRO" w:hAnsi="HG丸ｺﾞｼｯｸM-PRO" w:cs="Times New Roman" w:hint="eastAsia"/>
          <w:sz w:val="28"/>
          <w:szCs w:val="28"/>
        </w:rPr>
        <w:t>チェックリスト（参考）</w:t>
      </w:r>
    </w:p>
    <w:p w14:paraId="472473C9" w14:textId="77777777" w:rsidR="00F45659" w:rsidRDefault="00F45659" w:rsidP="00795DE5">
      <w:pPr>
        <w:widowControl/>
        <w:spacing w:line="0" w:lineRule="atLeast"/>
        <w:rPr>
          <w:rFonts w:ascii="HG丸ｺﾞｼｯｸM-PRO" w:eastAsia="HG丸ｺﾞｼｯｸM-PRO" w:hAnsi="HG丸ｺﾞｼｯｸM-PRO" w:cs="Times New Roman"/>
          <w:sz w:val="28"/>
          <w:szCs w:val="28"/>
        </w:rPr>
      </w:pPr>
    </w:p>
    <w:tbl>
      <w:tblPr>
        <w:tblW w:w="9737"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9737"/>
      </w:tblGrid>
      <w:tr w:rsidR="00D841DC" w:rsidRPr="00795DE5" w14:paraId="40F35D49" w14:textId="77777777" w:rsidTr="00365A4E">
        <w:trPr>
          <w:trHeight w:val="348"/>
        </w:trPr>
        <w:tc>
          <w:tcPr>
            <w:tcW w:w="9737" w:type="dxa"/>
            <w:tcBorders>
              <w:top w:val="single" w:sz="4" w:space="0" w:color="00000A"/>
              <w:left w:val="single" w:sz="4" w:space="0" w:color="00000A"/>
              <w:bottom w:val="single" w:sz="4" w:space="0" w:color="00000A"/>
              <w:right w:val="single" w:sz="4" w:space="0" w:color="00000A"/>
            </w:tcBorders>
            <w:shd w:val="clear" w:color="auto" w:fill="FFFF00"/>
            <w:tcMar>
              <w:left w:w="99" w:type="dxa"/>
            </w:tcMar>
            <w:vAlign w:val="center"/>
          </w:tcPr>
          <w:p w14:paraId="0E35CC82" w14:textId="77777777" w:rsidR="00D841DC" w:rsidRPr="00795DE5" w:rsidRDefault="00D841DC" w:rsidP="00365A4E">
            <w:pPr>
              <w:widowControl/>
              <w:spacing w:line="0" w:lineRule="atLeast"/>
              <w:jc w:val="center"/>
              <w:rPr>
                <w:rFonts w:ascii="HG丸ｺﾞｼｯｸM-PRO" w:eastAsia="HG丸ｺﾞｼｯｸM-PRO" w:hAnsi="HG丸ｺﾞｼｯｸM-PRO" w:cs="Times New Roman"/>
                <w:sz w:val="32"/>
                <w:szCs w:val="32"/>
              </w:rPr>
            </w:pPr>
            <w:r w:rsidRPr="00795DE5">
              <w:rPr>
                <w:rFonts w:ascii="HG丸ｺﾞｼｯｸM-PRO" w:eastAsia="HG丸ｺﾞｼｯｸM-PRO" w:hAnsi="HG丸ｺﾞｼｯｸM-PRO" w:cs="Times New Roman"/>
                <w:sz w:val="32"/>
                <w:szCs w:val="32"/>
              </w:rPr>
              <w:t>生活クラブの組合員および関係者の皆様へソーシャルメディアを楽しくご利用いただくために</w:t>
            </w:r>
            <w:r w:rsidRPr="00795DE5">
              <w:rPr>
                <w:rFonts w:ascii="HG丸ｺﾞｼｯｸM-PRO" w:eastAsia="HG丸ｺﾞｼｯｸM-PRO" w:hAnsi="HG丸ｺﾞｼｯｸM-PRO" w:cs="Times New Roman"/>
                <w:sz w:val="28"/>
                <w:szCs w:val="32"/>
              </w:rPr>
              <w:t>（抜粋）</w:t>
            </w:r>
          </w:p>
        </w:tc>
      </w:tr>
    </w:tbl>
    <w:p w14:paraId="534E8CFD" w14:textId="77777777" w:rsidR="00D841DC" w:rsidRPr="00795DE5" w:rsidRDefault="00D841DC" w:rsidP="00D841DC">
      <w:pPr>
        <w:widowControl/>
        <w:spacing w:line="0" w:lineRule="atLeast"/>
        <w:jc w:val="left"/>
        <w:rPr>
          <w:rFonts w:ascii="ＭＳ 明朝" w:eastAsia="ＭＳ 明朝" w:hAnsi="ＭＳ 明朝" w:cs="ＭＳ 明朝"/>
          <w:sz w:val="22"/>
        </w:rPr>
      </w:pPr>
      <w:r w:rsidRPr="00795DE5">
        <w:rPr>
          <w:rFonts w:ascii="ＭＳ Ｐ明朝" w:eastAsia="ＭＳ Ｐ明朝" w:hAnsi="ＭＳ Ｐ明朝" w:cs="ＭＳ 明朝"/>
          <w:szCs w:val="21"/>
        </w:rPr>
        <w:t xml:space="preserve">　</w:t>
      </w:r>
      <w:r w:rsidRPr="00415CB4">
        <w:rPr>
          <w:rFonts w:ascii="ＭＳ 明朝" w:eastAsia="ＭＳ 明朝" w:hAnsi="ＭＳ 明朝" w:cs="ＭＳ 明朝" w:hint="eastAsia"/>
          <w:sz w:val="22"/>
        </w:rPr>
        <w:t>生活クラブ生協（埼玉）で</w:t>
      </w:r>
      <w:r>
        <w:rPr>
          <w:rFonts w:ascii="ＭＳ 明朝" w:eastAsia="ＭＳ 明朝" w:hAnsi="ＭＳ 明朝" w:cs="ＭＳ 明朝" w:hint="eastAsia"/>
          <w:sz w:val="22"/>
        </w:rPr>
        <w:t>は</w:t>
      </w:r>
      <w:r w:rsidRPr="00415CB4">
        <w:rPr>
          <w:rFonts w:ascii="ＭＳ 明朝" w:eastAsia="ＭＳ 明朝" w:hAnsi="ＭＳ 明朝" w:cs="ＭＳ 明朝" w:hint="eastAsia"/>
          <w:sz w:val="22"/>
        </w:rPr>
        <w:t>、みなさまとの有意義なコミュニケーションを実現させていただくため、公式</w:t>
      </w:r>
      <w:r w:rsidRPr="00415CB4">
        <w:rPr>
          <w:rFonts w:ascii="ＭＳ 明朝" w:eastAsia="ＭＳ 明朝" w:hAnsi="ＭＳ 明朝" w:cs="ＭＳ 明朝"/>
          <w:sz w:val="22"/>
        </w:rPr>
        <w:t>Instagramアカウント、公式Facebookページを設けています。</w:t>
      </w:r>
    </w:p>
    <w:p w14:paraId="0783AD17" w14:textId="77777777" w:rsidR="00D841DC" w:rsidRPr="00795DE5" w:rsidRDefault="00D841DC" w:rsidP="00D841DC">
      <w:pPr>
        <w:widowControl/>
        <w:spacing w:line="0" w:lineRule="atLeast"/>
        <w:jc w:val="left"/>
        <w:rPr>
          <w:rFonts w:ascii="ＭＳ 明朝" w:eastAsia="ＭＳ 明朝" w:hAnsi="ＭＳ 明朝" w:cs="ＭＳ 明朝"/>
          <w:sz w:val="22"/>
        </w:rPr>
      </w:pPr>
      <w:r w:rsidRPr="00795DE5">
        <w:rPr>
          <w:rFonts w:ascii="ＭＳ 明朝" w:eastAsia="ＭＳ 明朝" w:hAnsi="ＭＳ 明朝" w:cs="ＭＳ 明朝"/>
          <w:sz w:val="22"/>
        </w:rPr>
        <w:t xml:space="preserve">　しかし、ソーシャルメディア上では、友達やフォロワーなど身近な人に向けて発言しているつもりでも、実際は、多数の方の目に触れています。不特定多数に向かって発信した場合は、個人情報の漏洩、名誉毀損、プライバシー侵害などで問題になることがありますので、次のようなことに留意してご利用いただきますようお願いいたします。</w:t>
      </w:r>
    </w:p>
    <w:p w14:paraId="61940366" w14:textId="77777777" w:rsidR="00D841DC" w:rsidRPr="004D21BB" w:rsidRDefault="00D841DC" w:rsidP="00D841DC">
      <w:pPr>
        <w:widowControl/>
        <w:spacing w:line="0" w:lineRule="atLeast"/>
        <w:jc w:val="left"/>
        <w:rPr>
          <w:rFonts w:ascii="ＭＳ ゴシック" w:eastAsia="ＭＳ ゴシック" w:hAnsi="ＭＳ ゴシック" w:cs="Times New Roman"/>
          <w:b/>
          <w:bCs/>
          <w:sz w:val="22"/>
        </w:rPr>
      </w:pPr>
      <w:r w:rsidRPr="004D21BB">
        <w:rPr>
          <w:rFonts w:ascii="ＭＳ ゴシック" w:eastAsia="ＭＳ ゴシック" w:hAnsi="ＭＳ ゴシック" w:cs="HGｺﾞｼｯｸE"/>
          <w:b/>
          <w:bCs/>
          <w:sz w:val="22"/>
        </w:rPr>
        <w:t>■楽しくご利用いただくために</w:t>
      </w:r>
    </w:p>
    <w:p w14:paraId="06535B2A" w14:textId="77777777" w:rsidR="00D841DC" w:rsidRPr="00795DE5" w:rsidRDefault="00D841DC" w:rsidP="00D841DC">
      <w:pPr>
        <w:suppressAutoHyphens/>
        <w:ind w:firstLineChars="200" w:firstLine="440"/>
        <w:jc w:val="left"/>
        <w:rPr>
          <w:rFonts w:ascii="ＭＳ 明朝" w:eastAsia="ＭＳ 明朝" w:hAnsi="ＭＳ 明朝" w:cs="ＭＳ 明朝"/>
          <w:sz w:val="22"/>
        </w:rPr>
      </w:pPr>
      <w:r w:rsidRPr="00795DE5">
        <w:rPr>
          <w:rFonts w:ascii="ＭＳ 明朝" w:eastAsia="ＭＳ 明朝" w:hAnsi="ＭＳ 明朝" w:cs="ＭＳ 明朝" w:hint="eastAsia"/>
          <w:sz w:val="22"/>
        </w:rPr>
        <w:t>（ア）</w:t>
      </w:r>
      <w:r w:rsidRPr="00795DE5">
        <w:rPr>
          <w:rFonts w:ascii="ＭＳ 明朝" w:eastAsia="ＭＳ 明朝" w:hAnsi="ＭＳ 明朝" w:cs="ＭＳ 明朝"/>
          <w:sz w:val="22"/>
        </w:rPr>
        <w:t>他者を誹謗・中傷する発言をしない。</w:t>
      </w:r>
    </w:p>
    <w:p w14:paraId="46DD1E71" w14:textId="77777777" w:rsidR="00D841DC" w:rsidRPr="00795DE5" w:rsidRDefault="00D841DC" w:rsidP="00D841DC">
      <w:pPr>
        <w:widowControl/>
        <w:spacing w:line="0" w:lineRule="atLeast"/>
        <w:ind w:left="840"/>
        <w:jc w:val="left"/>
        <w:rPr>
          <w:rFonts w:ascii="ＭＳ 明朝" w:eastAsia="ＭＳ 明朝" w:hAnsi="ＭＳ 明朝" w:cs="ＭＳ 明朝"/>
          <w:sz w:val="22"/>
        </w:rPr>
      </w:pPr>
      <w:r w:rsidRPr="00795DE5">
        <w:rPr>
          <w:rFonts w:ascii="ＭＳ 明朝" w:eastAsia="ＭＳ 明朝" w:hAnsi="ＭＳ 明朝" w:cs="ＭＳ 明朝"/>
          <w:sz w:val="22"/>
        </w:rPr>
        <w:t>実名が出ていなくても、関係者がその個人や団体を識別できる形で、社会的評価を不当に貶（おとし）める誹謗や中傷は名誉毀損に該当します。名誉毀損にならなくても、相手がそれを不快と感じれば精神的損害を理由とする賠償の問題になりえます。</w:t>
      </w:r>
    </w:p>
    <w:p w14:paraId="2BE5BA21" w14:textId="77777777" w:rsidR="00D841DC" w:rsidRPr="00795DE5" w:rsidRDefault="00D841DC" w:rsidP="00D841DC">
      <w:pPr>
        <w:suppressAutoHyphens/>
        <w:ind w:firstLineChars="200" w:firstLine="440"/>
        <w:jc w:val="left"/>
        <w:rPr>
          <w:rFonts w:ascii="ＭＳ 明朝" w:eastAsia="ＭＳ 明朝" w:hAnsi="ＭＳ 明朝" w:cs="ＭＳ 明朝"/>
          <w:sz w:val="22"/>
        </w:rPr>
      </w:pPr>
      <w:r w:rsidRPr="00795DE5">
        <w:rPr>
          <w:rFonts w:ascii="ＭＳ 明朝" w:eastAsia="ＭＳ 明朝" w:hAnsi="ＭＳ 明朝" w:cs="ＭＳ 明朝" w:hint="eastAsia"/>
          <w:sz w:val="22"/>
        </w:rPr>
        <w:t>（イ）</w:t>
      </w:r>
      <w:r w:rsidRPr="00795DE5">
        <w:rPr>
          <w:rFonts w:ascii="ＭＳ 明朝" w:eastAsia="ＭＳ 明朝" w:hAnsi="ＭＳ 明朝" w:cs="ＭＳ 明朝"/>
          <w:sz w:val="22"/>
        </w:rPr>
        <w:t>モラルに違反する内容や軽率な発言をしない。</w:t>
      </w:r>
    </w:p>
    <w:p w14:paraId="27225F1A" w14:textId="77777777" w:rsidR="00D841DC" w:rsidRPr="00795DE5" w:rsidRDefault="00D841DC" w:rsidP="00D841DC">
      <w:pPr>
        <w:widowControl/>
        <w:spacing w:line="0" w:lineRule="atLeast"/>
        <w:ind w:left="840"/>
        <w:jc w:val="left"/>
        <w:rPr>
          <w:rFonts w:ascii="ＭＳ 明朝" w:eastAsia="ＭＳ 明朝" w:hAnsi="ＭＳ 明朝" w:cs="ＭＳ 明朝"/>
          <w:strike/>
          <w:sz w:val="22"/>
        </w:rPr>
      </w:pPr>
      <w:r w:rsidRPr="00795DE5">
        <w:rPr>
          <w:rFonts w:ascii="ＭＳ 明朝" w:eastAsia="ＭＳ 明朝" w:hAnsi="ＭＳ 明朝" w:cs="ＭＳ 明朝"/>
          <w:sz w:val="22"/>
        </w:rPr>
        <w:t>モラルを逸脱した行動や発言は、それ自体が処罰の対象となりえますが、ネット上でも激しい批判を浴びます。また、過去の発言も永く残っていて、遡って検索できますから、今の軽率な発言が、将来にわたり悪影響する可能性があります。</w:t>
      </w:r>
    </w:p>
    <w:p w14:paraId="6CA73D7D" w14:textId="77777777" w:rsidR="00D841DC" w:rsidRPr="004D21BB" w:rsidRDefault="00D841DC" w:rsidP="00D841DC">
      <w:pPr>
        <w:suppressAutoHyphens/>
        <w:ind w:firstLineChars="200" w:firstLine="442"/>
        <w:jc w:val="left"/>
        <w:rPr>
          <w:rFonts w:ascii="ＭＳ ゴシック" w:eastAsia="ＭＳ ゴシック" w:hAnsi="ＭＳ ゴシック" w:cs="ＭＳ 明朝"/>
          <w:b/>
          <w:bCs/>
          <w:sz w:val="22"/>
        </w:rPr>
      </w:pPr>
      <w:r w:rsidRPr="004D21BB">
        <w:rPr>
          <w:rFonts w:ascii="ＭＳ ゴシック" w:eastAsia="ＭＳ ゴシック" w:hAnsi="ＭＳ ゴシック" w:cs="ＭＳ 明朝" w:hint="eastAsia"/>
          <w:b/>
          <w:bCs/>
          <w:sz w:val="22"/>
        </w:rPr>
        <w:t>（ウ）</w:t>
      </w:r>
      <w:r w:rsidRPr="004D21BB">
        <w:rPr>
          <w:rFonts w:ascii="ＭＳ ゴシック" w:eastAsia="ＭＳ ゴシック" w:hAnsi="ＭＳ ゴシック" w:cs="ＭＳ 明朝"/>
          <w:b/>
          <w:bCs/>
          <w:sz w:val="22"/>
        </w:rPr>
        <w:t>他者の個人情報を許可なく発言しない。</w:t>
      </w:r>
    </w:p>
    <w:p w14:paraId="66EEC477" w14:textId="77777777" w:rsidR="00D841DC" w:rsidRPr="00795DE5" w:rsidRDefault="00D841DC" w:rsidP="00D841DC">
      <w:pPr>
        <w:widowControl/>
        <w:spacing w:line="0" w:lineRule="atLeast"/>
        <w:ind w:left="840"/>
        <w:jc w:val="left"/>
        <w:rPr>
          <w:rFonts w:ascii="ＭＳ 明朝" w:eastAsia="ＭＳ 明朝" w:hAnsi="ＭＳ 明朝" w:cs="ＭＳ 明朝"/>
          <w:sz w:val="22"/>
        </w:rPr>
      </w:pPr>
      <w:r w:rsidRPr="00795DE5">
        <w:rPr>
          <w:rFonts w:ascii="ＭＳ 明朝" w:eastAsia="ＭＳ 明朝" w:hAnsi="ＭＳ 明朝" w:cs="ＭＳ 明朝"/>
          <w:sz w:val="22"/>
        </w:rPr>
        <w:t>個人情報は、実名や顔写真、肩書き、所属だけでなく、行動も含まれます。個人には自己に関する情報公開をコントロールする権利（プライバシー権）があります。生活パターン、居住地域、行動範囲などを、不特定多数に知られない権利があります。例えば、「誰々を見た」「誰々が何をしていた」などの発言は、プライバシー権を侵害する恐れがある事を留意してください。</w:t>
      </w:r>
    </w:p>
    <w:p w14:paraId="70F40456" w14:textId="77777777" w:rsidR="00D841DC" w:rsidRPr="004D21BB" w:rsidRDefault="00D841DC" w:rsidP="00D841DC">
      <w:pPr>
        <w:suppressAutoHyphens/>
        <w:ind w:firstLineChars="200" w:firstLine="442"/>
        <w:jc w:val="left"/>
        <w:rPr>
          <w:rFonts w:ascii="ＭＳ ゴシック" w:eastAsia="ＭＳ ゴシック" w:hAnsi="ＭＳ ゴシック" w:cs="ＭＳ 明朝"/>
          <w:b/>
          <w:bCs/>
          <w:sz w:val="22"/>
        </w:rPr>
      </w:pPr>
      <w:r w:rsidRPr="004D21BB">
        <w:rPr>
          <w:rFonts w:ascii="ＭＳ ゴシック" w:eastAsia="ＭＳ ゴシック" w:hAnsi="ＭＳ ゴシック" w:cs="ＭＳ 明朝" w:hint="eastAsia"/>
          <w:b/>
          <w:bCs/>
          <w:sz w:val="22"/>
        </w:rPr>
        <w:t>（エ）</w:t>
      </w:r>
      <w:r w:rsidRPr="004D21BB">
        <w:rPr>
          <w:rFonts w:ascii="ＭＳ ゴシック" w:eastAsia="ＭＳ ゴシック" w:hAnsi="ＭＳ ゴシック" w:cs="ＭＳ 明朝"/>
          <w:b/>
          <w:bCs/>
          <w:sz w:val="22"/>
        </w:rPr>
        <w:t>公開して良い情報かどうかについて注意を払う。</w:t>
      </w:r>
    </w:p>
    <w:p w14:paraId="5C5741CA" w14:textId="77777777" w:rsidR="00D841DC" w:rsidRPr="00795DE5" w:rsidRDefault="00D841DC" w:rsidP="00D841DC">
      <w:pPr>
        <w:widowControl/>
        <w:spacing w:line="0" w:lineRule="atLeast"/>
        <w:ind w:left="840"/>
        <w:jc w:val="left"/>
        <w:rPr>
          <w:rFonts w:ascii="ＭＳ 明朝" w:eastAsia="ＭＳ 明朝" w:hAnsi="ＭＳ 明朝" w:cs="ＭＳ 明朝"/>
          <w:sz w:val="22"/>
        </w:rPr>
      </w:pPr>
      <w:r w:rsidRPr="00795DE5">
        <w:rPr>
          <w:rFonts w:ascii="ＭＳ 明朝" w:eastAsia="ＭＳ 明朝" w:hAnsi="ＭＳ 明朝" w:cs="ＭＳ 明朝"/>
          <w:sz w:val="22"/>
        </w:rPr>
        <w:t>企業や団体には公開できない情報、一般に漏洩させてはいけない情報があり、所属するメンバーは守秘義務があります。公開して良い情報かどうかの注意を払いながら発言をしてください。</w:t>
      </w:r>
    </w:p>
    <w:p w14:paraId="1A83C79D" w14:textId="77777777" w:rsidR="00D841DC" w:rsidRPr="004D21BB" w:rsidRDefault="00D841DC" w:rsidP="00D841DC">
      <w:pPr>
        <w:widowControl/>
        <w:spacing w:line="0" w:lineRule="atLeast"/>
        <w:jc w:val="left"/>
        <w:rPr>
          <w:rFonts w:ascii="ＭＳ ゴシック" w:eastAsia="ＭＳ ゴシック" w:hAnsi="ＭＳ ゴシック" w:cs="Times New Roman"/>
          <w:b/>
          <w:bCs/>
          <w:sz w:val="22"/>
        </w:rPr>
      </w:pPr>
      <w:r w:rsidRPr="004D21BB">
        <w:rPr>
          <w:rFonts w:ascii="ＭＳ ゴシック" w:eastAsia="ＭＳ ゴシック" w:hAnsi="ＭＳ ゴシック" w:cs="HG創英角ｺﾞｼｯｸUB"/>
          <w:b/>
          <w:bCs/>
          <w:sz w:val="22"/>
        </w:rPr>
        <w:t>■生活クラブに関する情報を発信する場合の留意点</w:t>
      </w:r>
    </w:p>
    <w:p w14:paraId="4C8D94B9" w14:textId="77777777" w:rsidR="00D841DC" w:rsidRPr="004D21BB" w:rsidRDefault="00D841DC" w:rsidP="00D841DC">
      <w:pPr>
        <w:suppressAutoHyphens/>
        <w:ind w:leftChars="200" w:left="862" w:hangingChars="200" w:hanging="442"/>
        <w:rPr>
          <w:rFonts w:ascii="ＭＳ ゴシック" w:eastAsia="ＭＳ ゴシック" w:hAnsi="ＭＳ ゴシック" w:cs="ＭＳ 明朝"/>
          <w:b/>
          <w:bCs/>
          <w:sz w:val="22"/>
        </w:rPr>
      </w:pPr>
      <w:r w:rsidRPr="004D21BB">
        <w:rPr>
          <w:rFonts w:ascii="ＭＳ ゴシック" w:eastAsia="ＭＳ ゴシック" w:hAnsi="ＭＳ ゴシック" w:cs="ＭＳ 明朝" w:hint="eastAsia"/>
          <w:b/>
          <w:bCs/>
          <w:sz w:val="22"/>
        </w:rPr>
        <w:t>（ア）</w:t>
      </w:r>
      <w:r w:rsidRPr="004D21BB">
        <w:rPr>
          <w:rFonts w:ascii="ＭＳ ゴシック" w:eastAsia="ＭＳ ゴシック" w:hAnsi="ＭＳ ゴシック" w:cs="ＭＳ 明朝"/>
          <w:b/>
          <w:bCs/>
          <w:sz w:val="22"/>
        </w:rPr>
        <w:t>生活クラブの組合員、関係者であることを明らかにして、生活クラブに関する情報を発言するときは、自らは直接関わらない事項であっても、読み手側は「生活クラブの公式見解」と捉える可能性があることを留意してください。</w:t>
      </w:r>
    </w:p>
    <w:p w14:paraId="6E8F4A02" w14:textId="77777777" w:rsidR="00D841DC" w:rsidRPr="004D21BB" w:rsidRDefault="00D841DC" w:rsidP="00D841DC">
      <w:pPr>
        <w:suppressAutoHyphens/>
        <w:ind w:leftChars="200" w:left="862" w:hangingChars="200" w:hanging="442"/>
        <w:rPr>
          <w:rFonts w:ascii="ＭＳ ゴシック" w:eastAsia="ＭＳ ゴシック" w:hAnsi="ＭＳ ゴシック" w:cs="ＭＳ 明朝"/>
          <w:b/>
          <w:bCs/>
          <w:sz w:val="22"/>
        </w:rPr>
      </w:pPr>
      <w:r w:rsidRPr="004D21BB">
        <w:rPr>
          <w:rFonts w:ascii="ＭＳ ゴシック" w:eastAsia="ＭＳ ゴシック" w:hAnsi="ＭＳ ゴシック" w:cs="ＭＳ 明朝" w:hint="eastAsia"/>
          <w:b/>
          <w:bCs/>
          <w:sz w:val="22"/>
        </w:rPr>
        <w:t>（イ）</w:t>
      </w:r>
      <w:r w:rsidRPr="004D21BB">
        <w:rPr>
          <w:rFonts w:ascii="ＭＳ ゴシック" w:eastAsia="ＭＳ ゴシック" w:hAnsi="ＭＳ ゴシック" w:cs="ＭＳ 明朝"/>
          <w:b/>
          <w:bCs/>
          <w:sz w:val="22"/>
        </w:rPr>
        <w:t>生活クラブの政策や方針を発言する場合は、生活クラブの決定事項なのか、未決定事項なのか不明な内容で、読み手に不用な混乱を与えてしまわないよう、留意してください。</w:t>
      </w:r>
    </w:p>
    <w:p w14:paraId="0A170F8A" w14:textId="77777777" w:rsidR="00D841DC" w:rsidRPr="004D21BB" w:rsidRDefault="00D841DC" w:rsidP="00D841DC">
      <w:pPr>
        <w:suppressAutoHyphens/>
        <w:ind w:leftChars="200" w:left="862" w:hangingChars="200" w:hanging="442"/>
        <w:rPr>
          <w:rFonts w:ascii="ＭＳ ゴシック" w:eastAsia="ＭＳ ゴシック" w:hAnsi="ＭＳ ゴシック" w:cs="ＭＳ 明朝"/>
          <w:b/>
          <w:bCs/>
          <w:strike/>
          <w:sz w:val="22"/>
        </w:rPr>
      </w:pPr>
      <w:r w:rsidRPr="004D21BB">
        <w:rPr>
          <w:rFonts w:ascii="ＭＳ ゴシック" w:eastAsia="ＭＳ ゴシック" w:hAnsi="ＭＳ ゴシック" w:cs="ＭＳ 明朝" w:hint="eastAsia"/>
          <w:b/>
          <w:bCs/>
          <w:sz w:val="22"/>
        </w:rPr>
        <w:t>（ウ）</w:t>
      </w:r>
      <w:r w:rsidRPr="004D21BB">
        <w:rPr>
          <w:rFonts w:ascii="ＭＳ ゴシック" w:eastAsia="ＭＳ ゴシック" w:hAnsi="ＭＳ ゴシック" w:cs="ＭＳ 明朝"/>
          <w:b/>
          <w:bCs/>
          <w:sz w:val="22"/>
        </w:rPr>
        <w:t>生活クラブの公式見解の多くはホームページで公開されますので、公開ページのリンク先を表示していただくなど、読み手が確認できるように配慮してください。</w:t>
      </w:r>
    </w:p>
    <w:p w14:paraId="31BBC852" w14:textId="77777777" w:rsidR="00D841DC" w:rsidRDefault="00D841DC" w:rsidP="00D841DC">
      <w:pPr>
        <w:suppressAutoHyphens/>
        <w:ind w:leftChars="200" w:left="860" w:hangingChars="200" w:hanging="440"/>
        <w:rPr>
          <w:rFonts w:ascii="ＭＳ 明朝" w:eastAsia="ＭＳ 明朝" w:hAnsi="ＭＳ 明朝" w:cs="ＭＳ 明朝"/>
          <w:sz w:val="22"/>
        </w:rPr>
      </w:pPr>
      <w:r w:rsidRPr="00795DE5">
        <w:rPr>
          <w:rFonts w:ascii="ＭＳ 明朝" w:eastAsia="ＭＳ 明朝" w:hAnsi="ＭＳ 明朝" w:cs="ＭＳ 明朝" w:hint="eastAsia"/>
          <w:sz w:val="22"/>
        </w:rPr>
        <w:t>（エ）</w:t>
      </w:r>
      <w:r w:rsidRPr="00795DE5">
        <w:rPr>
          <w:rFonts w:ascii="ＭＳ 明朝" w:eastAsia="ＭＳ 明朝" w:hAnsi="ＭＳ 明朝" w:cs="ＭＳ 明朝"/>
          <w:sz w:val="22"/>
        </w:rPr>
        <w:t>生活クラブについて外部から悪質で中傷的な投稿を目にした場合には、生活クラブ生協（埼玉）組織部にご連絡いただきますようお願いします</w:t>
      </w:r>
      <w:r w:rsidRPr="00795DE5">
        <w:rPr>
          <w:rFonts w:ascii="ＭＳ 明朝" w:eastAsia="ＭＳ 明朝" w:hAnsi="ＭＳ 明朝" w:cs="ＭＳ 明朝" w:hint="eastAsia"/>
          <w:sz w:val="22"/>
        </w:rPr>
        <w:t>。</w:t>
      </w:r>
    </w:p>
    <w:p w14:paraId="0020E4AA" w14:textId="158DD14B" w:rsidR="00D841DC" w:rsidRDefault="00D841DC" w:rsidP="00795DE5">
      <w:pPr>
        <w:widowControl/>
        <w:spacing w:line="0" w:lineRule="atLeast"/>
        <w:rPr>
          <w:rFonts w:ascii="HG丸ｺﾞｼｯｸM-PRO" w:eastAsia="HG丸ｺﾞｼｯｸM-PRO" w:hAnsi="HG丸ｺﾞｼｯｸM-PRO" w:cs="Times New Roman"/>
          <w:sz w:val="28"/>
          <w:szCs w:val="28"/>
        </w:rPr>
      </w:pPr>
    </w:p>
    <w:p w14:paraId="7CA2E164" w14:textId="0FAD5206" w:rsidR="00D841DC" w:rsidRDefault="00D841DC" w:rsidP="00795DE5">
      <w:pPr>
        <w:widowControl/>
        <w:spacing w:line="0" w:lineRule="atLeast"/>
        <w:rPr>
          <w:rFonts w:ascii="HG丸ｺﾞｼｯｸM-PRO" w:eastAsia="HG丸ｺﾞｼｯｸM-PRO" w:hAnsi="HG丸ｺﾞｼｯｸM-PRO" w:cs="Times New Roman"/>
          <w:sz w:val="28"/>
          <w:szCs w:val="28"/>
        </w:rPr>
      </w:pPr>
    </w:p>
    <w:p w14:paraId="073064B5" w14:textId="799ED0B8" w:rsidR="00D841DC" w:rsidRDefault="00D841DC" w:rsidP="00795DE5">
      <w:pPr>
        <w:widowControl/>
        <w:spacing w:line="0" w:lineRule="atLeast"/>
        <w:rPr>
          <w:rFonts w:ascii="HG丸ｺﾞｼｯｸM-PRO" w:eastAsia="HG丸ｺﾞｼｯｸM-PRO" w:hAnsi="HG丸ｺﾞｼｯｸM-PRO" w:cs="Times New Roman"/>
          <w:sz w:val="28"/>
          <w:szCs w:val="28"/>
        </w:rPr>
      </w:pPr>
    </w:p>
    <w:p w14:paraId="5CBA0A05" w14:textId="77777777" w:rsidR="00D841DC" w:rsidRPr="00795DE5" w:rsidRDefault="00D841DC" w:rsidP="00795DE5">
      <w:pPr>
        <w:widowControl/>
        <w:spacing w:line="0" w:lineRule="atLeast"/>
        <w:rPr>
          <w:rFonts w:ascii="HG丸ｺﾞｼｯｸM-PRO" w:eastAsia="HG丸ｺﾞｼｯｸM-PRO" w:hAnsi="HG丸ｺﾞｼｯｸM-PRO" w:cs="Times New Roman"/>
          <w:sz w:val="28"/>
          <w:szCs w:val="28"/>
        </w:rPr>
      </w:pPr>
    </w:p>
    <w:tbl>
      <w:tblPr>
        <w:tblpPr w:leftFromText="142" w:rightFromText="142" w:vertAnchor="text" w:horzAnchor="margin" w:tblpX="-147" w:tblpY="45"/>
        <w:tblW w:w="100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10060"/>
      </w:tblGrid>
      <w:tr w:rsidR="00795DE5" w:rsidRPr="00795DE5" w14:paraId="0AD6659D" w14:textId="77777777" w:rsidTr="008C26BE">
        <w:trPr>
          <w:trHeight w:val="348"/>
        </w:trPr>
        <w:tc>
          <w:tcPr>
            <w:tcW w:w="10060" w:type="dxa"/>
            <w:tcBorders>
              <w:top w:val="single" w:sz="4" w:space="0" w:color="00000A"/>
              <w:left w:val="single" w:sz="4" w:space="0" w:color="00000A"/>
              <w:bottom w:val="single" w:sz="4" w:space="0" w:color="00000A"/>
              <w:right w:val="single" w:sz="4" w:space="0" w:color="00000A"/>
            </w:tcBorders>
            <w:shd w:val="clear" w:color="auto" w:fill="FFFF00"/>
            <w:tcMar>
              <w:left w:w="99" w:type="dxa"/>
            </w:tcMar>
            <w:vAlign w:val="center"/>
          </w:tcPr>
          <w:bookmarkEnd w:id="1"/>
          <w:p w14:paraId="619777A8" w14:textId="77777777" w:rsidR="00795DE5" w:rsidRPr="00795DE5" w:rsidRDefault="00795DE5" w:rsidP="008C26BE">
            <w:pPr>
              <w:widowControl/>
              <w:spacing w:line="0" w:lineRule="atLeast"/>
              <w:jc w:val="left"/>
              <w:rPr>
                <w:rFonts w:ascii="HG丸ｺﾞｼｯｸM-PRO" w:eastAsia="HG丸ｺﾞｼｯｸM-PRO" w:hAnsi="HG丸ｺﾞｼｯｸM-PRO" w:cs="Times New Roman"/>
                <w:sz w:val="32"/>
                <w:szCs w:val="32"/>
              </w:rPr>
            </w:pPr>
            <w:r w:rsidRPr="00795DE5">
              <w:rPr>
                <w:rFonts w:ascii="HG丸ｺﾞｼｯｸM-PRO" w:eastAsia="HG丸ｺﾞｼｯｸM-PRO" w:hAnsi="HG丸ｺﾞｼｯｸM-PRO" w:cs="Times New Roman"/>
                <w:sz w:val="32"/>
                <w:szCs w:val="32"/>
              </w:rPr>
              <w:t>生活クラブ生協（埼玉）ソーシャルメディア</w:t>
            </w:r>
            <w:r w:rsidRPr="00795DE5">
              <w:rPr>
                <w:rFonts w:ascii="HG丸ｺﾞｼｯｸM-PRO" w:eastAsia="HG丸ｺﾞｼｯｸM-PRO" w:hAnsi="HG丸ｺﾞｼｯｸM-PRO" w:cs="Times New Roman" w:hint="eastAsia"/>
                <w:sz w:val="32"/>
                <w:szCs w:val="32"/>
              </w:rPr>
              <w:t>・ガイドライン</w:t>
            </w:r>
            <w:r w:rsidRPr="00795DE5">
              <w:rPr>
                <w:rFonts w:ascii="HG丸ｺﾞｼｯｸM-PRO" w:eastAsia="HG丸ｺﾞｼｯｸM-PRO" w:hAnsi="HG丸ｺﾞｼｯｸM-PRO" w:cs="Times New Roman"/>
                <w:sz w:val="28"/>
                <w:szCs w:val="32"/>
              </w:rPr>
              <w:t>（抜粋）</w:t>
            </w:r>
          </w:p>
        </w:tc>
      </w:tr>
    </w:tbl>
    <w:p w14:paraId="603945B1" w14:textId="77777777" w:rsidR="00795DE5" w:rsidRDefault="00795DE5" w:rsidP="00795DE5">
      <w:pPr>
        <w:spacing w:line="0" w:lineRule="atLeast"/>
        <w:rPr>
          <w:rFonts w:ascii="ＭＳ 明朝" w:eastAsia="ＭＳ 明朝" w:hAnsi="ＭＳ 明朝" w:cs="HGS創英角ｺﾞｼｯｸUB"/>
          <w:sz w:val="22"/>
        </w:rPr>
      </w:pPr>
    </w:p>
    <w:p w14:paraId="004435D0" w14:textId="43F31A00" w:rsidR="00795DE5" w:rsidRPr="00795DE5" w:rsidRDefault="00795DE5" w:rsidP="00795DE5">
      <w:pPr>
        <w:spacing w:line="0" w:lineRule="atLeast"/>
        <w:rPr>
          <w:rFonts w:ascii="ＭＳ 明朝" w:eastAsia="ＭＳ 明朝" w:hAnsi="ＭＳ 明朝" w:cs="Times New Roman"/>
          <w:sz w:val="22"/>
        </w:rPr>
      </w:pPr>
      <w:r w:rsidRPr="00795DE5">
        <w:rPr>
          <w:rFonts w:ascii="ＭＳ 明朝" w:eastAsia="ＭＳ 明朝" w:hAnsi="ＭＳ 明朝" w:cs="HGS創英角ｺﾞｼｯｸUB"/>
          <w:sz w:val="22"/>
        </w:rPr>
        <w:t>ソーシャルメディアを積極的に活用するための運用ルール、留意点</w:t>
      </w:r>
    </w:p>
    <w:p w14:paraId="53D12DAD" w14:textId="77777777" w:rsidR="00795DE5" w:rsidRPr="00795DE5" w:rsidRDefault="00795DE5" w:rsidP="00795DE5">
      <w:pPr>
        <w:suppressAutoHyphens/>
        <w:rPr>
          <w:rFonts w:ascii="ＭＳ 明朝" w:eastAsia="ＭＳ 明朝" w:hAnsi="ＭＳ 明朝" w:cs="ＭＳ 明朝"/>
          <w:sz w:val="22"/>
        </w:rPr>
      </w:pPr>
      <w:r w:rsidRPr="00795DE5">
        <w:rPr>
          <w:rFonts w:ascii="ＭＳ 明朝" w:eastAsia="ＭＳ 明朝" w:hAnsi="ＭＳ 明朝" w:cs="ＭＳ 明朝" w:hint="eastAsia"/>
          <w:sz w:val="22"/>
        </w:rPr>
        <w:t>1</w:t>
      </w:r>
      <w:r w:rsidRPr="00795DE5">
        <w:rPr>
          <w:rFonts w:ascii="ＭＳ 明朝" w:eastAsia="ＭＳ 明朝" w:hAnsi="ＭＳ 明朝" w:cs="ＭＳ 明朝"/>
          <w:sz w:val="22"/>
        </w:rPr>
        <w:t xml:space="preserve">  運用体制</w:t>
      </w:r>
    </w:p>
    <w:p w14:paraId="1AD219C5" w14:textId="77777777" w:rsidR="00795DE5" w:rsidRPr="00795DE5" w:rsidRDefault="00795DE5" w:rsidP="00795DE5">
      <w:pPr>
        <w:spacing w:line="0" w:lineRule="atLeast"/>
        <w:ind w:leftChars="100" w:left="210"/>
        <w:rPr>
          <w:rFonts w:ascii="ＭＳ 明朝" w:eastAsia="ＭＳ 明朝" w:hAnsi="ＭＳ 明朝" w:cs="ＭＳ 明朝"/>
          <w:sz w:val="22"/>
        </w:rPr>
      </w:pPr>
      <w:r w:rsidRPr="00795DE5">
        <w:rPr>
          <w:rFonts w:ascii="ＭＳ 明朝" w:eastAsia="ＭＳ 明朝" w:hAnsi="ＭＳ 明朝" w:cs="ＭＳ 明朝"/>
          <w:sz w:val="22"/>
        </w:rPr>
        <w:t>多くのファン、フォロワーを得て、豊かなコミュニケーションを展開するためには、常に最新の情報発信を行う必要があり、迅速な対応が求められます。情報発信内容の更新、利用者の書込みチェック、返信対応など、複数の方（組合員・担当者）が1日1回以上確認することや、運用ポリシーに沿った運用が行われているか継続的に点検するなどの運用体制を検討し決定します。</w:t>
      </w:r>
    </w:p>
    <w:p w14:paraId="09336D37" w14:textId="77777777" w:rsidR="00795DE5" w:rsidRPr="00795DE5" w:rsidRDefault="00795DE5" w:rsidP="00795DE5">
      <w:pPr>
        <w:suppressAutoHyphens/>
        <w:rPr>
          <w:rFonts w:ascii="ＭＳ 明朝" w:eastAsia="ＭＳ 明朝" w:hAnsi="ＭＳ 明朝" w:cs="ＭＳ 明朝"/>
          <w:sz w:val="22"/>
        </w:rPr>
      </w:pPr>
      <w:r w:rsidRPr="00795DE5">
        <w:rPr>
          <w:rFonts w:ascii="ＭＳ 明朝" w:eastAsia="ＭＳ 明朝" w:hAnsi="ＭＳ 明朝" w:cs="ＭＳ 明朝" w:hint="eastAsia"/>
          <w:sz w:val="22"/>
        </w:rPr>
        <w:t xml:space="preserve">2  </w:t>
      </w:r>
      <w:r w:rsidRPr="00795DE5">
        <w:rPr>
          <w:rFonts w:ascii="ＭＳ 明朝" w:eastAsia="ＭＳ 明朝" w:hAnsi="ＭＳ 明朝" w:cs="ＭＳ 明朝"/>
          <w:sz w:val="22"/>
        </w:rPr>
        <w:t>トラブル対応の留意点</w:t>
      </w:r>
    </w:p>
    <w:p w14:paraId="14F197DF" w14:textId="77777777" w:rsidR="00795DE5" w:rsidRPr="00795DE5" w:rsidRDefault="00795DE5" w:rsidP="00795DE5">
      <w:pPr>
        <w:spacing w:line="0" w:lineRule="atLeast"/>
        <w:ind w:firstLineChars="100" w:firstLine="220"/>
        <w:rPr>
          <w:rFonts w:ascii="ＭＳ 明朝" w:eastAsia="ＭＳ 明朝" w:hAnsi="ＭＳ 明朝" w:cs="ＭＳ 明朝"/>
          <w:sz w:val="22"/>
        </w:rPr>
      </w:pPr>
      <w:r w:rsidRPr="00795DE5">
        <w:rPr>
          <w:rFonts w:ascii="ＭＳ 明朝" w:eastAsia="ＭＳ 明朝" w:hAnsi="ＭＳ 明朝" w:cs="ＭＳ 明朝"/>
          <w:sz w:val="22"/>
        </w:rPr>
        <w:t>a)批判や苦情が殺到し収拾がつかなくなった場合（「炎上」）</w:t>
      </w:r>
    </w:p>
    <w:p w14:paraId="135C0508" w14:textId="77777777" w:rsidR="00795DE5" w:rsidRPr="00795DE5" w:rsidRDefault="00795DE5" w:rsidP="00795DE5">
      <w:pPr>
        <w:suppressAutoHyphens/>
        <w:ind w:firstLineChars="200" w:firstLine="440"/>
        <w:rPr>
          <w:rFonts w:ascii="ＭＳ 明朝" w:eastAsia="ＭＳ 明朝" w:hAnsi="ＭＳ 明朝" w:cs="ＭＳ 明朝"/>
          <w:sz w:val="22"/>
        </w:rPr>
      </w:pPr>
      <w:r w:rsidRPr="00795DE5">
        <w:rPr>
          <w:rFonts w:ascii="ＭＳ 明朝" w:eastAsia="ＭＳ 明朝" w:hAnsi="ＭＳ 明朝" w:cs="ＭＳ 明朝" w:hint="eastAsia"/>
          <w:sz w:val="22"/>
        </w:rPr>
        <w:t>（ア）</w:t>
      </w:r>
      <w:r w:rsidRPr="00795DE5">
        <w:rPr>
          <w:rFonts w:ascii="ＭＳ 明朝" w:eastAsia="ＭＳ 明朝" w:hAnsi="ＭＳ 明朝" w:cs="ＭＳ 明朝"/>
          <w:sz w:val="22"/>
        </w:rPr>
        <w:t>反論や言い訳は控えるなど、冷静に対応する。</w:t>
      </w:r>
    </w:p>
    <w:p w14:paraId="4C39AE2A" w14:textId="77777777" w:rsidR="00795DE5" w:rsidRPr="00795DE5" w:rsidRDefault="00795DE5" w:rsidP="00795DE5">
      <w:pPr>
        <w:suppressAutoHyphens/>
        <w:ind w:leftChars="200" w:left="1080" w:hangingChars="300" w:hanging="660"/>
        <w:rPr>
          <w:rFonts w:ascii="ＭＳ 明朝" w:eastAsia="ＭＳ 明朝" w:hAnsi="ＭＳ 明朝" w:cs="ＭＳ 明朝"/>
          <w:sz w:val="22"/>
        </w:rPr>
      </w:pPr>
      <w:r w:rsidRPr="00795DE5">
        <w:rPr>
          <w:rFonts w:ascii="ＭＳ 明朝" w:eastAsia="ＭＳ 明朝" w:hAnsi="ＭＳ 明朝" w:cs="ＭＳ 明朝" w:hint="eastAsia"/>
          <w:sz w:val="22"/>
        </w:rPr>
        <w:t>（イ）</w:t>
      </w:r>
      <w:r w:rsidRPr="00795DE5">
        <w:rPr>
          <w:rFonts w:ascii="ＭＳ 明朝" w:eastAsia="ＭＳ 明朝" w:hAnsi="ＭＳ 明朝" w:cs="ＭＳ 明朝"/>
          <w:sz w:val="22"/>
        </w:rPr>
        <w:t>一度発言した情報は、利用者間で共有されることで完全に削除することが困難になるため、誤った情報を発信した場合は、発信内容を削除するのでなく、誤りを直ちに認め訂正する。</w:t>
      </w:r>
    </w:p>
    <w:p w14:paraId="5BDB6C2E" w14:textId="77777777" w:rsidR="00795DE5" w:rsidRPr="00795DE5" w:rsidRDefault="00795DE5" w:rsidP="00795DE5">
      <w:pPr>
        <w:suppressAutoHyphens/>
        <w:ind w:firstLineChars="200" w:firstLine="440"/>
        <w:rPr>
          <w:rFonts w:ascii="ＭＳ 明朝" w:eastAsia="ＭＳ 明朝" w:hAnsi="ＭＳ 明朝" w:cs="ＭＳ 明朝"/>
          <w:sz w:val="22"/>
        </w:rPr>
      </w:pPr>
      <w:r w:rsidRPr="00795DE5">
        <w:rPr>
          <w:rFonts w:ascii="ＭＳ 明朝" w:eastAsia="ＭＳ 明朝" w:hAnsi="ＭＳ 明朝" w:cs="ＭＳ 明朝" w:hint="eastAsia"/>
          <w:sz w:val="22"/>
        </w:rPr>
        <w:t>（ウ）</w:t>
      </w:r>
      <w:r w:rsidRPr="00795DE5">
        <w:rPr>
          <w:rFonts w:ascii="ＭＳ 明朝" w:eastAsia="ＭＳ 明朝" w:hAnsi="ＭＳ 明朝" w:cs="ＭＳ 明朝"/>
          <w:sz w:val="22"/>
        </w:rPr>
        <w:t>返信に時間を要する場合は、一旦その旨を返信し内容が確定した時点で改めて返信する。</w:t>
      </w:r>
    </w:p>
    <w:p w14:paraId="0BD20245" w14:textId="77777777" w:rsidR="00795DE5" w:rsidRPr="00795DE5" w:rsidRDefault="00795DE5" w:rsidP="00795DE5">
      <w:pPr>
        <w:spacing w:line="0" w:lineRule="atLeast"/>
        <w:ind w:firstLineChars="100" w:firstLine="220"/>
        <w:rPr>
          <w:rFonts w:ascii="ＭＳ 明朝" w:eastAsia="ＭＳ 明朝" w:hAnsi="ＭＳ 明朝" w:cs="ＭＳ 明朝"/>
          <w:sz w:val="22"/>
        </w:rPr>
      </w:pPr>
      <w:r w:rsidRPr="00795DE5">
        <w:rPr>
          <w:rFonts w:ascii="ＭＳ 明朝" w:eastAsia="ＭＳ 明朝" w:hAnsi="ＭＳ 明朝" w:cs="ＭＳ 明朝"/>
          <w:sz w:val="22"/>
        </w:rPr>
        <w:t>b)なりすましが発生した場合</w:t>
      </w:r>
    </w:p>
    <w:p w14:paraId="12ADD794" w14:textId="77777777" w:rsidR="00795DE5" w:rsidRPr="00795DE5" w:rsidRDefault="00795DE5" w:rsidP="00795DE5">
      <w:pPr>
        <w:suppressAutoHyphens/>
        <w:ind w:firstLineChars="200" w:firstLine="440"/>
        <w:rPr>
          <w:rFonts w:ascii="ＭＳ 明朝" w:eastAsia="ＭＳ 明朝" w:hAnsi="ＭＳ 明朝" w:cs="ＭＳ 明朝"/>
          <w:sz w:val="22"/>
        </w:rPr>
      </w:pPr>
      <w:r w:rsidRPr="00795DE5">
        <w:rPr>
          <w:rFonts w:ascii="ＭＳ 明朝" w:eastAsia="ＭＳ 明朝" w:hAnsi="ＭＳ 明朝" w:cs="ＭＳ 明朝" w:hint="eastAsia"/>
          <w:sz w:val="22"/>
        </w:rPr>
        <w:t>（ア）</w:t>
      </w:r>
      <w:r w:rsidRPr="00795DE5">
        <w:rPr>
          <w:rFonts w:ascii="ＭＳ 明朝" w:eastAsia="ＭＳ 明朝" w:hAnsi="ＭＳ 明朝" w:cs="ＭＳ 明朝"/>
          <w:sz w:val="22"/>
        </w:rPr>
        <w:t>なりすましを発見した場合は、当該ソーシャルメディアの開設者に削除依頼を行う。</w:t>
      </w:r>
    </w:p>
    <w:p w14:paraId="3233F952" w14:textId="77777777" w:rsidR="00795DE5" w:rsidRPr="00795DE5" w:rsidRDefault="00795DE5" w:rsidP="00795DE5">
      <w:pPr>
        <w:suppressAutoHyphens/>
        <w:ind w:firstLineChars="200" w:firstLine="440"/>
        <w:rPr>
          <w:rFonts w:ascii="ＭＳ 明朝" w:eastAsia="ＭＳ 明朝" w:hAnsi="ＭＳ 明朝" w:cs="ＭＳ 明朝"/>
          <w:sz w:val="22"/>
        </w:rPr>
      </w:pPr>
      <w:r w:rsidRPr="00795DE5">
        <w:rPr>
          <w:rFonts w:ascii="ＭＳ 明朝" w:eastAsia="ＭＳ 明朝" w:hAnsi="ＭＳ 明朝" w:cs="ＭＳ 明朝" w:hint="eastAsia"/>
          <w:sz w:val="22"/>
        </w:rPr>
        <w:t>（イ）</w:t>
      </w:r>
      <w:r w:rsidRPr="00795DE5">
        <w:rPr>
          <w:rFonts w:ascii="ＭＳ 明朝" w:eastAsia="ＭＳ 明朝" w:hAnsi="ＭＳ 明朝" w:cs="ＭＳ 明朝"/>
          <w:sz w:val="22"/>
        </w:rPr>
        <w:t>必要に応じて、報道機関などへの情報提供を検討する。</w:t>
      </w:r>
    </w:p>
    <w:p w14:paraId="0EF08D3E" w14:textId="77777777" w:rsidR="00795DE5" w:rsidRPr="00795DE5" w:rsidRDefault="00795DE5" w:rsidP="00795DE5">
      <w:pPr>
        <w:spacing w:line="0" w:lineRule="atLeast"/>
        <w:ind w:firstLineChars="400" w:firstLine="880"/>
        <w:rPr>
          <w:rFonts w:ascii="ＭＳ 明朝" w:eastAsia="ＭＳ 明朝" w:hAnsi="ＭＳ 明朝" w:cs="ＭＳ 明朝"/>
          <w:sz w:val="22"/>
        </w:rPr>
      </w:pPr>
      <w:r w:rsidRPr="00795DE5">
        <w:rPr>
          <w:rFonts w:ascii="ＭＳ 明朝" w:eastAsia="ＭＳ 明朝" w:hAnsi="ＭＳ 明朝" w:cs="ＭＳ 明朝"/>
          <w:sz w:val="22"/>
        </w:rPr>
        <w:t>＊なりすまし：他の利用者のふりをして、インターネット上のサービスを利用すること。</w:t>
      </w:r>
    </w:p>
    <w:p w14:paraId="3D673DD1" w14:textId="77777777" w:rsidR="00795DE5" w:rsidRPr="00795DE5" w:rsidRDefault="00795DE5" w:rsidP="00795DE5">
      <w:pPr>
        <w:spacing w:line="0" w:lineRule="atLeast"/>
        <w:ind w:firstLineChars="100" w:firstLine="220"/>
        <w:rPr>
          <w:rFonts w:ascii="ＭＳ 明朝" w:eastAsia="ＭＳ 明朝" w:hAnsi="ＭＳ 明朝" w:cs="ＭＳ 明朝"/>
          <w:sz w:val="22"/>
        </w:rPr>
      </w:pPr>
      <w:r w:rsidRPr="00795DE5">
        <w:rPr>
          <w:rFonts w:ascii="ＭＳ 明朝" w:eastAsia="ＭＳ 明朝" w:hAnsi="ＭＳ 明朝" w:cs="ＭＳ 明朝"/>
          <w:sz w:val="22"/>
        </w:rPr>
        <w:t>c)事実と反する内容が投稿された場合</w:t>
      </w:r>
    </w:p>
    <w:p w14:paraId="3CBB60E7" w14:textId="10339363" w:rsidR="00795DE5" w:rsidRPr="00795DE5" w:rsidRDefault="00795DE5" w:rsidP="00795DE5">
      <w:pPr>
        <w:suppressAutoHyphens/>
        <w:ind w:leftChars="200" w:left="1080" w:hangingChars="300" w:hanging="660"/>
        <w:rPr>
          <w:rFonts w:ascii="ＭＳ 明朝" w:eastAsia="ＭＳ 明朝" w:hAnsi="ＭＳ 明朝" w:cs="ＭＳ 明朝"/>
          <w:sz w:val="22"/>
        </w:rPr>
      </w:pPr>
      <w:r w:rsidRPr="00795DE5">
        <w:rPr>
          <w:rFonts w:ascii="ＭＳ 明朝" w:eastAsia="ＭＳ 明朝" w:hAnsi="ＭＳ 明朝" w:cs="ＭＳ 明朝" w:hint="eastAsia"/>
          <w:sz w:val="22"/>
        </w:rPr>
        <w:t>（ア）</w:t>
      </w:r>
      <w:r w:rsidRPr="00795DE5">
        <w:rPr>
          <w:rFonts w:ascii="ＭＳ 明朝" w:eastAsia="ＭＳ 明朝" w:hAnsi="ＭＳ 明朝" w:cs="ＭＳ 明朝"/>
          <w:sz w:val="22"/>
        </w:rPr>
        <w:t>正しい情報を発信し、必要に応じて正しい情報を発信しているホームページのリンクを</w:t>
      </w:r>
      <w:r>
        <w:rPr>
          <w:rFonts w:ascii="ＭＳ 明朝" w:eastAsia="ＭＳ 明朝" w:hAnsi="ＭＳ 明朝" w:cs="ＭＳ 明朝" w:hint="eastAsia"/>
          <w:sz w:val="22"/>
        </w:rPr>
        <w:t xml:space="preserve">　</w:t>
      </w:r>
      <w:r w:rsidRPr="00795DE5">
        <w:rPr>
          <w:rFonts w:ascii="ＭＳ 明朝" w:eastAsia="ＭＳ 明朝" w:hAnsi="ＭＳ 明朝" w:cs="ＭＳ 明朝"/>
          <w:sz w:val="22"/>
        </w:rPr>
        <w:t>掲載する。</w:t>
      </w:r>
    </w:p>
    <w:p w14:paraId="7B815FEC" w14:textId="77777777" w:rsidR="00795DE5" w:rsidRPr="00795DE5" w:rsidRDefault="00795DE5" w:rsidP="00795DE5">
      <w:pPr>
        <w:suppressAutoHyphens/>
        <w:ind w:firstLineChars="200" w:firstLine="440"/>
        <w:rPr>
          <w:rFonts w:ascii="ＭＳ 明朝" w:eastAsia="ＭＳ 明朝" w:hAnsi="ＭＳ 明朝" w:cs="ＭＳ 明朝"/>
          <w:sz w:val="22"/>
        </w:rPr>
      </w:pPr>
      <w:r w:rsidRPr="00795DE5">
        <w:rPr>
          <w:rFonts w:ascii="ＭＳ 明朝" w:eastAsia="ＭＳ 明朝" w:hAnsi="ＭＳ 明朝" w:cs="ＭＳ 明朝" w:hint="eastAsia"/>
          <w:sz w:val="22"/>
        </w:rPr>
        <w:t>（イ）</w:t>
      </w:r>
      <w:r w:rsidRPr="00795DE5">
        <w:rPr>
          <w:rFonts w:ascii="ＭＳ 明朝" w:eastAsia="ＭＳ 明朝" w:hAnsi="ＭＳ 明朝" w:cs="ＭＳ 明朝"/>
          <w:sz w:val="22"/>
        </w:rPr>
        <w:t>悪質な場合には、運用ポリシーに基づき、削除することを検討する。</w:t>
      </w:r>
    </w:p>
    <w:p w14:paraId="2D49D10E" w14:textId="024EFE2D" w:rsidR="00795DE5" w:rsidRPr="004D21BB" w:rsidRDefault="00795DE5" w:rsidP="00795DE5">
      <w:pPr>
        <w:spacing w:line="0" w:lineRule="atLeast"/>
        <w:rPr>
          <w:rFonts w:ascii="ＭＳ ゴシック" w:eastAsia="ＭＳ ゴシック" w:hAnsi="ＭＳ ゴシック" w:cs="Times New Roman"/>
          <w:b/>
          <w:bCs/>
          <w:sz w:val="22"/>
        </w:rPr>
      </w:pPr>
      <w:r w:rsidRPr="004D21BB">
        <w:rPr>
          <w:rFonts w:ascii="ＭＳ ゴシック" w:eastAsia="ＭＳ ゴシック" w:hAnsi="ＭＳ ゴシック" w:cs="HGS創英角ｺﾞｼｯｸUB" w:hint="eastAsia"/>
          <w:b/>
          <w:bCs/>
          <w:sz w:val="22"/>
        </w:rPr>
        <w:t xml:space="preserve">3　</w:t>
      </w:r>
      <w:r w:rsidRPr="004D21BB">
        <w:rPr>
          <w:rFonts w:ascii="ＭＳ ゴシック" w:eastAsia="ＭＳ ゴシック" w:hAnsi="ＭＳ ゴシック" w:cs="HGS創英角ｺﾞｼｯｸUB"/>
          <w:b/>
          <w:bCs/>
          <w:sz w:val="22"/>
        </w:rPr>
        <w:t>生活クラブに関する情報を発信する場合の留意点</w:t>
      </w:r>
    </w:p>
    <w:p w14:paraId="03E5C45B" w14:textId="77777777" w:rsidR="00795DE5" w:rsidRPr="00795DE5" w:rsidRDefault="00795DE5" w:rsidP="00795DE5">
      <w:pPr>
        <w:suppressAutoHyphens/>
        <w:ind w:firstLineChars="100" w:firstLine="220"/>
        <w:rPr>
          <w:rFonts w:ascii="ＭＳ 明朝" w:eastAsia="ＭＳ 明朝" w:hAnsi="ＭＳ 明朝" w:cs="ＭＳ 明朝"/>
          <w:sz w:val="22"/>
        </w:rPr>
      </w:pPr>
      <w:r w:rsidRPr="00795DE5">
        <w:rPr>
          <w:rFonts w:ascii="ＭＳ 明朝" w:eastAsia="ＭＳ 明朝" w:hAnsi="ＭＳ 明朝" w:cs="ＭＳ 明朝" w:hint="eastAsia"/>
          <w:sz w:val="22"/>
        </w:rPr>
        <w:t>（ア）</w:t>
      </w:r>
      <w:r w:rsidRPr="00795DE5">
        <w:rPr>
          <w:rFonts w:ascii="ＭＳ 明朝" w:eastAsia="ＭＳ 明朝" w:hAnsi="ＭＳ 明朝" w:cs="ＭＳ 明朝"/>
          <w:sz w:val="22"/>
        </w:rPr>
        <w:t>生活クラブと利害関係にある人または団体の秘密に関する情報を発信してはならない。</w:t>
      </w:r>
    </w:p>
    <w:p w14:paraId="20AA885D" w14:textId="77777777" w:rsidR="00795DE5" w:rsidRPr="00795DE5" w:rsidRDefault="00795DE5" w:rsidP="00795DE5">
      <w:pPr>
        <w:suppressAutoHyphens/>
        <w:ind w:leftChars="100" w:left="870" w:hangingChars="300" w:hanging="660"/>
        <w:rPr>
          <w:rFonts w:ascii="ＭＳ 明朝" w:eastAsia="ＭＳ 明朝" w:hAnsi="ＭＳ 明朝" w:cs="ＭＳ 明朝"/>
          <w:sz w:val="22"/>
        </w:rPr>
      </w:pPr>
      <w:r w:rsidRPr="00795DE5">
        <w:rPr>
          <w:rFonts w:ascii="ＭＳ 明朝" w:eastAsia="ＭＳ 明朝" w:hAnsi="ＭＳ 明朝" w:cs="ＭＳ 明朝" w:hint="eastAsia"/>
          <w:sz w:val="22"/>
        </w:rPr>
        <w:t>（イ）</w:t>
      </w:r>
      <w:r w:rsidRPr="00795DE5">
        <w:rPr>
          <w:rFonts w:ascii="ＭＳ 明朝" w:eastAsia="ＭＳ 明朝" w:hAnsi="ＭＳ 明朝" w:cs="ＭＳ 明朝"/>
          <w:sz w:val="22"/>
        </w:rPr>
        <w:t>生活クラブの権利を侵害する情報や，正当な理由なく他者の権利を侵害する情報を発信してはならない。</w:t>
      </w:r>
    </w:p>
    <w:p w14:paraId="493E1F31" w14:textId="77777777" w:rsidR="00795DE5" w:rsidRPr="00795DE5" w:rsidRDefault="00795DE5" w:rsidP="00795DE5">
      <w:pPr>
        <w:suppressAutoHyphens/>
        <w:ind w:firstLineChars="100" w:firstLine="220"/>
        <w:rPr>
          <w:rFonts w:ascii="ＭＳ 明朝" w:eastAsia="ＭＳ 明朝" w:hAnsi="ＭＳ 明朝" w:cs="ＭＳ 明朝"/>
          <w:sz w:val="22"/>
        </w:rPr>
      </w:pPr>
      <w:r w:rsidRPr="00795DE5">
        <w:rPr>
          <w:rFonts w:ascii="ＭＳ 明朝" w:eastAsia="ＭＳ 明朝" w:hAnsi="ＭＳ 明朝" w:cs="ＭＳ 明朝" w:hint="eastAsia"/>
          <w:sz w:val="22"/>
        </w:rPr>
        <w:t>（ウ）</w:t>
      </w:r>
      <w:r w:rsidRPr="00795DE5">
        <w:rPr>
          <w:rFonts w:ascii="ＭＳ 明朝" w:eastAsia="ＭＳ 明朝" w:hAnsi="ＭＳ 明朝" w:cs="ＭＳ 明朝"/>
          <w:sz w:val="22"/>
        </w:rPr>
        <w:t>生活クラブのセキュリティを脅かすおそれのある情報を発信してはならない。</w:t>
      </w:r>
    </w:p>
    <w:p w14:paraId="6F3F789C" w14:textId="77777777" w:rsidR="00795DE5" w:rsidRPr="00795DE5" w:rsidRDefault="00795DE5" w:rsidP="00795DE5">
      <w:pPr>
        <w:suppressAutoHyphens/>
        <w:ind w:firstLineChars="100" w:firstLine="220"/>
        <w:rPr>
          <w:rFonts w:ascii="ＭＳ 明朝" w:eastAsia="ＭＳ 明朝" w:hAnsi="ＭＳ 明朝" w:cs="ＭＳ 明朝"/>
          <w:sz w:val="22"/>
        </w:rPr>
      </w:pPr>
      <w:r w:rsidRPr="00795DE5">
        <w:rPr>
          <w:rFonts w:ascii="ＭＳ 明朝" w:eastAsia="ＭＳ 明朝" w:hAnsi="ＭＳ 明朝" w:cs="ＭＳ 明朝" w:hint="eastAsia"/>
          <w:sz w:val="22"/>
        </w:rPr>
        <w:t>（エ）</w:t>
      </w:r>
      <w:r w:rsidRPr="00795DE5">
        <w:rPr>
          <w:rFonts w:ascii="ＭＳ 明朝" w:eastAsia="ＭＳ 明朝" w:hAnsi="ＭＳ 明朝" w:cs="ＭＳ 明朝"/>
          <w:sz w:val="22"/>
        </w:rPr>
        <w:t>発表前の事業業績、事業計画、事業機密など、業務上の機密情報を漏らさない。</w:t>
      </w:r>
    </w:p>
    <w:p w14:paraId="7102E265" w14:textId="7879A0B8" w:rsidR="00795DE5" w:rsidRPr="00795DE5" w:rsidRDefault="00795DE5" w:rsidP="00795DE5">
      <w:pPr>
        <w:spacing w:line="0" w:lineRule="atLeast"/>
        <w:ind w:right="840"/>
        <w:rPr>
          <w:rFonts w:ascii="ＭＳ 明朝" w:eastAsia="ＭＳ 明朝" w:hAnsi="ＭＳ 明朝" w:cs="ＭＳ 明朝"/>
          <w:sz w:val="22"/>
        </w:rPr>
      </w:pPr>
      <w:r>
        <w:rPr>
          <w:rFonts w:ascii="ＭＳ 明朝" w:eastAsia="ＭＳ 明朝" w:hAnsi="ＭＳ 明朝" w:cs="HGS創英角ｺﾞｼｯｸUB" w:hint="eastAsia"/>
          <w:sz w:val="22"/>
        </w:rPr>
        <w:t xml:space="preserve">4　</w:t>
      </w:r>
      <w:r w:rsidRPr="00795DE5">
        <w:rPr>
          <w:rFonts w:ascii="ＭＳ 明朝" w:eastAsia="ＭＳ 明朝" w:hAnsi="ＭＳ 明朝" w:cs="HGS創英角ｺﾞｼｯｸUB"/>
          <w:sz w:val="22"/>
        </w:rPr>
        <w:t>生活クラブ生協（埼玉）におけるネット環境の運営について</w:t>
      </w:r>
    </w:p>
    <w:p w14:paraId="16B421EC" w14:textId="77777777" w:rsidR="00795DE5" w:rsidRPr="00795DE5" w:rsidRDefault="00795DE5" w:rsidP="00795DE5">
      <w:pPr>
        <w:spacing w:line="0" w:lineRule="atLeast"/>
        <w:jc w:val="left"/>
        <w:rPr>
          <w:rFonts w:ascii="ＭＳ 明朝" w:eastAsia="ＭＳ 明朝" w:hAnsi="ＭＳ 明朝" w:cs="ＭＳ 明朝"/>
          <w:sz w:val="22"/>
        </w:rPr>
      </w:pPr>
      <w:r w:rsidRPr="00795DE5">
        <w:rPr>
          <w:rFonts w:ascii="ＭＳ 明朝" w:eastAsia="ＭＳ 明朝" w:hAnsi="ＭＳ 明朝" w:cs="HG創英角ｺﾞｼｯｸUB"/>
          <w:sz w:val="22"/>
        </w:rPr>
        <w:t>（1）ブロック・支部・地区・連がソーシャルメディアを活用する場合</w:t>
      </w:r>
    </w:p>
    <w:p w14:paraId="17861D80" w14:textId="77777777" w:rsidR="00795DE5" w:rsidRPr="00795DE5" w:rsidRDefault="00795DE5" w:rsidP="00795DE5">
      <w:pPr>
        <w:spacing w:line="0" w:lineRule="atLeast"/>
        <w:ind w:firstLine="210"/>
        <w:jc w:val="left"/>
        <w:rPr>
          <w:rFonts w:ascii="ＭＳ 明朝" w:eastAsia="ＭＳ 明朝" w:hAnsi="ＭＳ 明朝" w:cs="ＭＳ 明朝"/>
          <w:sz w:val="22"/>
        </w:rPr>
      </w:pPr>
      <w:r w:rsidRPr="00795DE5">
        <w:rPr>
          <w:rFonts w:ascii="ＭＳ 明朝" w:eastAsia="ＭＳ 明朝" w:hAnsi="ＭＳ 明朝" w:cs="ＭＳ 明朝"/>
          <w:sz w:val="22"/>
        </w:rPr>
        <w:t>以下の3点を確認し、ルールを順守することを前提として運用します。</w:t>
      </w:r>
    </w:p>
    <w:p w14:paraId="0F2664E9" w14:textId="77777777" w:rsidR="00795DE5" w:rsidRPr="00795DE5" w:rsidRDefault="00795DE5" w:rsidP="00795DE5">
      <w:pPr>
        <w:spacing w:line="0" w:lineRule="atLeast"/>
        <w:ind w:firstLine="210"/>
        <w:jc w:val="left"/>
        <w:rPr>
          <w:rFonts w:ascii="ＭＳ 明朝" w:eastAsia="ＭＳ 明朝" w:hAnsi="ＭＳ 明朝" w:cs="ＭＳ 明朝"/>
          <w:sz w:val="22"/>
        </w:rPr>
      </w:pPr>
      <w:r w:rsidRPr="00795DE5">
        <w:rPr>
          <w:rFonts w:ascii="ＭＳ 明朝" w:eastAsia="ＭＳ 明朝" w:hAnsi="ＭＳ 明朝" w:cs="ＭＳ 明朝"/>
          <w:sz w:val="22"/>
        </w:rPr>
        <w:t>・「生活クラブ生協（埼玉）ソーシャルメディア運用ポリシー」</w:t>
      </w:r>
    </w:p>
    <w:p w14:paraId="4EF9F4F8" w14:textId="6D17AA94"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・「生活クラブの組合員および関係者の皆様へ　ソーシャルメディアを楽しくご利用いただくた</w:t>
      </w:r>
      <w:r>
        <w:rPr>
          <w:rFonts w:ascii="ＭＳ 明朝" w:eastAsia="ＭＳ 明朝" w:hAnsi="ＭＳ 明朝" w:cs="ＭＳ 明朝" w:hint="eastAsia"/>
          <w:sz w:val="22"/>
        </w:rPr>
        <w:t xml:space="preserve">　</w:t>
      </w:r>
      <w:r w:rsidRPr="00795DE5">
        <w:rPr>
          <w:rFonts w:ascii="ＭＳ 明朝" w:eastAsia="ＭＳ 明朝" w:hAnsi="ＭＳ 明朝" w:cs="ＭＳ 明朝"/>
          <w:sz w:val="22"/>
        </w:rPr>
        <w:t>めに」</w:t>
      </w:r>
    </w:p>
    <w:p w14:paraId="66379C04" w14:textId="77777777" w:rsidR="00795DE5" w:rsidRPr="00795DE5" w:rsidRDefault="00795DE5" w:rsidP="00795DE5">
      <w:pPr>
        <w:spacing w:line="0" w:lineRule="atLeast"/>
        <w:ind w:firstLine="210"/>
        <w:jc w:val="left"/>
        <w:rPr>
          <w:rFonts w:ascii="ＭＳ 明朝" w:eastAsia="ＭＳ 明朝" w:hAnsi="ＭＳ 明朝" w:cs="ＭＳ 明朝"/>
          <w:sz w:val="22"/>
        </w:rPr>
      </w:pPr>
      <w:r w:rsidRPr="00795DE5">
        <w:rPr>
          <w:rFonts w:ascii="ＭＳ 明朝" w:eastAsia="ＭＳ 明朝" w:hAnsi="ＭＳ 明朝" w:cs="ＭＳ 明朝"/>
          <w:sz w:val="22"/>
        </w:rPr>
        <w:t>・「生活クラブ・ソーシャルメディア・ガイドライン（埼玉版）」</w:t>
      </w:r>
    </w:p>
    <w:p w14:paraId="7E69420E" w14:textId="77777777" w:rsidR="00795DE5" w:rsidRPr="00795DE5" w:rsidRDefault="00795DE5" w:rsidP="00795DE5">
      <w:pPr>
        <w:spacing w:line="0" w:lineRule="atLeast"/>
        <w:jc w:val="left"/>
        <w:rPr>
          <w:rFonts w:ascii="ＭＳ 明朝" w:eastAsia="ＭＳ 明朝" w:hAnsi="ＭＳ 明朝" w:cs="ＭＳ 明朝"/>
          <w:sz w:val="22"/>
        </w:rPr>
      </w:pPr>
      <w:r w:rsidRPr="00795DE5">
        <w:rPr>
          <w:rFonts w:ascii="ＭＳ 明朝" w:eastAsia="ＭＳ 明朝" w:hAnsi="ＭＳ 明朝" w:cs="HG創英角ｺﾞｼｯｸUB"/>
          <w:sz w:val="22"/>
        </w:rPr>
        <w:t>（2）各ネットサービスにおける運用ルール</w:t>
      </w:r>
    </w:p>
    <w:p w14:paraId="271815EA" w14:textId="77777777" w:rsidR="00795DE5" w:rsidRPr="00795DE5" w:rsidRDefault="00795DE5" w:rsidP="00795DE5">
      <w:pPr>
        <w:spacing w:line="0" w:lineRule="atLeast"/>
        <w:jc w:val="left"/>
        <w:rPr>
          <w:rFonts w:ascii="ＭＳ 明朝" w:eastAsia="ＭＳ 明朝" w:hAnsi="ＭＳ 明朝" w:cs="ＭＳ 明朝"/>
          <w:sz w:val="22"/>
        </w:rPr>
      </w:pPr>
      <w:r w:rsidRPr="00795DE5">
        <w:rPr>
          <w:rFonts w:ascii="ＭＳ 明朝" w:eastAsia="ＭＳ 明朝" w:hAnsi="ＭＳ 明朝" w:cs="ＭＳ 明朝"/>
          <w:sz w:val="22"/>
        </w:rPr>
        <w:t xml:space="preserve">　　①Facebookを代表とするＳＮＳ</w:t>
      </w:r>
    </w:p>
    <w:p w14:paraId="620D6B2D"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・生活クラブの組織名でＳＮＳを運用する場合、</w:t>
      </w:r>
      <w:proofErr w:type="spellStart"/>
      <w:r w:rsidRPr="00795DE5">
        <w:rPr>
          <w:rFonts w:ascii="ＭＳ 明朝" w:eastAsia="ＭＳ 明朝" w:hAnsi="ＭＳ 明朝" w:cs="ＭＳ 明朝"/>
          <w:sz w:val="22"/>
        </w:rPr>
        <w:t>facebook</w:t>
      </w:r>
      <w:proofErr w:type="spellEnd"/>
      <w:r w:rsidRPr="00795DE5">
        <w:rPr>
          <w:rFonts w:ascii="ＭＳ 明朝" w:eastAsia="ＭＳ 明朝" w:hAnsi="ＭＳ 明朝" w:cs="ＭＳ 明朝"/>
          <w:sz w:val="22"/>
        </w:rPr>
        <w:t>は生活クラブ（埼玉）公式ファンページへ</w:t>
      </w:r>
      <w:r w:rsidRPr="00795DE5">
        <w:rPr>
          <w:rFonts w:ascii="ＭＳ 明朝" w:eastAsia="ＭＳ 明朝" w:hAnsi="ＭＳ 明朝" w:cs="ＭＳ 明朝"/>
          <w:sz w:val="22"/>
          <w:bdr w:val="single" w:sz="4" w:space="0" w:color="00000A"/>
        </w:rPr>
        <w:t>いいね</w:t>
      </w:r>
      <w:r w:rsidRPr="00795DE5">
        <w:rPr>
          <w:rFonts w:ascii="ＭＳ 明朝" w:eastAsia="ＭＳ 明朝" w:hAnsi="ＭＳ 明朝" w:cs="ＭＳ 明朝"/>
          <w:sz w:val="22"/>
        </w:rPr>
        <w:t>をして繋がってください。</w:t>
      </w:r>
    </w:p>
    <w:p w14:paraId="37D58DE4" w14:textId="77777777" w:rsidR="00795DE5" w:rsidRPr="00795DE5" w:rsidRDefault="00795DE5" w:rsidP="00795DE5">
      <w:pPr>
        <w:spacing w:line="0" w:lineRule="atLeast"/>
        <w:ind w:leftChars="100" w:left="320" w:hangingChars="50" w:hanging="110"/>
        <w:jc w:val="left"/>
        <w:rPr>
          <w:rFonts w:ascii="ＭＳ 明朝" w:eastAsia="ＭＳ 明朝" w:hAnsi="ＭＳ 明朝" w:cs="ＭＳ 明朝"/>
          <w:sz w:val="22"/>
        </w:rPr>
      </w:pPr>
      <w:r w:rsidRPr="00795DE5">
        <w:rPr>
          <w:rFonts w:ascii="ＭＳ 明朝" w:eastAsia="ＭＳ 明朝" w:hAnsi="ＭＳ 明朝" w:cs="ＭＳ 明朝"/>
          <w:sz w:val="22"/>
        </w:rPr>
        <w:t>・ソーシャルメディアを使う活動は、管理者は組合員に限定しルールを順守することを前提に名</w:t>
      </w:r>
      <w:r w:rsidRPr="00795DE5">
        <w:rPr>
          <w:rFonts w:ascii="ＭＳ 明朝" w:eastAsia="ＭＳ 明朝" w:hAnsi="ＭＳ 明朝" w:cs="ＭＳ 明朝"/>
          <w:sz w:val="22"/>
        </w:rPr>
        <w:lastRenderedPageBreak/>
        <w:t>称使用の承認は不要とします。</w:t>
      </w:r>
    </w:p>
    <w:p w14:paraId="16B136ED" w14:textId="77777777" w:rsidR="00795DE5" w:rsidRPr="00795DE5" w:rsidRDefault="00795DE5" w:rsidP="00795DE5">
      <w:pPr>
        <w:spacing w:line="0" w:lineRule="atLeast"/>
        <w:jc w:val="left"/>
        <w:rPr>
          <w:rFonts w:ascii="ＭＳ 明朝" w:eastAsia="ＭＳ 明朝" w:hAnsi="ＭＳ 明朝" w:cs="ＭＳ 明朝"/>
          <w:sz w:val="22"/>
        </w:rPr>
      </w:pPr>
      <w:r w:rsidRPr="00795DE5">
        <w:rPr>
          <w:rFonts w:ascii="ＭＳ 明朝" w:eastAsia="ＭＳ 明朝" w:hAnsi="ＭＳ 明朝" w:cs="ＭＳ 明朝"/>
          <w:sz w:val="22"/>
        </w:rPr>
        <w:t xml:space="preserve">　　②ブログ</w:t>
      </w:r>
    </w:p>
    <w:p w14:paraId="2794E66F"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・生活クラブの組織名でブログを運用する場合、生活クラブ埼玉のホームページとリンクします。</w:t>
      </w:r>
    </w:p>
    <w:p w14:paraId="1658FCFB"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・ブログを立ち上げる場合は、</w:t>
      </w:r>
      <w:r w:rsidRPr="00795DE5">
        <w:rPr>
          <w:rFonts w:ascii="ＭＳ 明朝" w:eastAsia="ＭＳ 明朝" w:hAnsi="ＭＳ 明朝" w:cs="ＭＳ 明朝" w:hint="eastAsia"/>
          <w:sz w:val="22"/>
        </w:rPr>
        <w:t>活動推進</w:t>
      </w:r>
      <w:r w:rsidRPr="00795DE5">
        <w:rPr>
          <w:rFonts w:ascii="ＭＳ 明朝" w:eastAsia="ＭＳ 明朝" w:hAnsi="ＭＳ 明朝" w:cs="ＭＳ 明朝"/>
          <w:sz w:val="22"/>
        </w:rPr>
        <w:t>部で掲載内容をチェックしたうえで単協ＨＰとリンクします。</w:t>
      </w:r>
    </w:p>
    <w:p w14:paraId="6EEDD5B0" w14:textId="77777777" w:rsidR="00795DE5" w:rsidRPr="00795DE5" w:rsidRDefault="00795DE5" w:rsidP="00795DE5">
      <w:pPr>
        <w:spacing w:line="0" w:lineRule="atLeast"/>
        <w:ind w:leftChars="100" w:left="430" w:hangingChars="100" w:hanging="220"/>
        <w:rPr>
          <w:rFonts w:ascii="ＭＳ 明朝" w:eastAsia="ＭＳ 明朝" w:hAnsi="ＭＳ 明朝" w:cs="ＭＳ 明朝"/>
          <w:sz w:val="22"/>
        </w:rPr>
      </w:pPr>
      <w:r w:rsidRPr="00795DE5">
        <w:rPr>
          <w:rFonts w:ascii="ＭＳ 明朝" w:eastAsia="ＭＳ 明朝" w:hAnsi="ＭＳ 明朝" w:cs="ＭＳ 明朝"/>
          <w:sz w:val="22"/>
        </w:rPr>
        <w:t>・ブログを使う活動は管理者は組合員に限定しルールを順守することを前提に名称使用の承認は不要とします。</w:t>
      </w:r>
    </w:p>
    <w:p w14:paraId="352BBD18" w14:textId="77777777" w:rsidR="00795DE5" w:rsidRPr="00795DE5" w:rsidRDefault="00795DE5" w:rsidP="00795DE5">
      <w:pPr>
        <w:spacing w:line="0" w:lineRule="atLeast"/>
        <w:rPr>
          <w:rFonts w:ascii="ＭＳ 明朝" w:eastAsia="ＭＳ 明朝" w:hAnsi="ＭＳ 明朝" w:cs="ＭＳ 明朝"/>
          <w:sz w:val="22"/>
        </w:rPr>
      </w:pPr>
      <w:r w:rsidRPr="00795DE5">
        <w:rPr>
          <w:rFonts w:ascii="ＭＳ 明朝" w:eastAsia="ＭＳ 明朝" w:hAnsi="ＭＳ 明朝" w:cs="ＭＳ 明朝"/>
          <w:sz w:val="22"/>
        </w:rPr>
        <w:t xml:space="preserve">　　③ホームページ</w:t>
      </w:r>
    </w:p>
    <w:p w14:paraId="6A021ACE"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・生活クラブの組織名でホームページを立ち上げる場合、生活クラブ埼玉のホームページとリンクします。</w:t>
      </w:r>
    </w:p>
    <w:p w14:paraId="6DCB4FE9"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・ホームページを立ち上げる場合は、</w:t>
      </w:r>
      <w:r w:rsidRPr="00795DE5">
        <w:rPr>
          <w:rFonts w:ascii="ＭＳ 明朝" w:eastAsia="ＭＳ 明朝" w:hAnsi="ＭＳ 明朝" w:cs="ＭＳ 明朝" w:hint="eastAsia"/>
          <w:sz w:val="22"/>
        </w:rPr>
        <w:t>活動推進</w:t>
      </w:r>
      <w:r w:rsidRPr="00795DE5">
        <w:rPr>
          <w:rFonts w:ascii="ＭＳ 明朝" w:eastAsia="ＭＳ 明朝" w:hAnsi="ＭＳ 明朝" w:cs="ＭＳ 明朝"/>
          <w:sz w:val="22"/>
        </w:rPr>
        <w:t>部で掲載内容をチェックしたうえで単協ＨＰとリンクします。</w:t>
      </w:r>
    </w:p>
    <w:p w14:paraId="2BC5A03F" w14:textId="77777777" w:rsidR="00795DE5" w:rsidRPr="00795DE5" w:rsidRDefault="00795DE5" w:rsidP="00795DE5">
      <w:pPr>
        <w:spacing w:line="0" w:lineRule="atLeast"/>
        <w:ind w:leftChars="100" w:left="430" w:hangingChars="100" w:hanging="220"/>
        <w:jc w:val="left"/>
        <w:rPr>
          <w:rFonts w:ascii="ＭＳ 明朝" w:eastAsia="ＭＳ 明朝" w:hAnsi="ＭＳ 明朝" w:cs="ＭＳ 明朝"/>
          <w:sz w:val="22"/>
        </w:rPr>
      </w:pPr>
      <w:r w:rsidRPr="00795DE5">
        <w:rPr>
          <w:rFonts w:ascii="ＭＳ 明朝" w:eastAsia="ＭＳ 明朝" w:hAnsi="ＭＳ 明朝" w:cs="ＭＳ 明朝"/>
          <w:sz w:val="22"/>
        </w:rPr>
        <w:t>・Ｗｅｂサイトを使う活動、管理者は組合員に限定しルールを順守することを前提に名称使用の承認は不要とします。</w:t>
      </w:r>
    </w:p>
    <w:p w14:paraId="643DCD9F" w14:textId="77777777" w:rsidR="00795DE5" w:rsidRPr="00795DE5" w:rsidRDefault="00795DE5" w:rsidP="00795DE5">
      <w:pPr>
        <w:spacing w:line="0" w:lineRule="atLeast"/>
        <w:jc w:val="left"/>
        <w:rPr>
          <w:rFonts w:ascii="ＭＳ Ｐ明朝" w:eastAsia="ＭＳ Ｐ明朝" w:hAnsi="ＭＳ Ｐ明朝" w:cs="ＭＳ 明朝"/>
          <w:szCs w:val="21"/>
        </w:rPr>
      </w:pPr>
    </w:p>
    <w:tbl>
      <w:tblPr>
        <w:tblpPr w:leftFromText="142" w:rightFromText="142" w:vertAnchor="text" w:horzAnchor="margin" w:tblpY="85"/>
        <w:tblW w:w="98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9819"/>
      </w:tblGrid>
      <w:tr w:rsidR="00795DE5" w:rsidRPr="00795DE5" w14:paraId="3633B7DF" w14:textId="77777777" w:rsidTr="008C26BE">
        <w:trPr>
          <w:trHeight w:val="348"/>
        </w:trPr>
        <w:tc>
          <w:tcPr>
            <w:tcW w:w="9819" w:type="dxa"/>
            <w:tcBorders>
              <w:top w:val="single" w:sz="4" w:space="0" w:color="00000A"/>
              <w:left w:val="single" w:sz="4" w:space="0" w:color="00000A"/>
              <w:bottom w:val="single" w:sz="4" w:space="0" w:color="00000A"/>
              <w:right w:val="single" w:sz="4" w:space="0" w:color="00000A"/>
            </w:tcBorders>
            <w:shd w:val="clear" w:color="auto" w:fill="FFFF00"/>
            <w:tcMar>
              <w:left w:w="99" w:type="dxa"/>
            </w:tcMar>
            <w:vAlign w:val="center"/>
          </w:tcPr>
          <w:p w14:paraId="32064938" w14:textId="77777777" w:rsidR="00795DE5" w:rsidRPr="00795DE5" w:rsidRDefault="00795DE5" w:rsidP="008C26BE">
            <w:pPr>
              <w:widowControl/>
              <w:spacing w:line="0" w:lineRule="atLeast"/>
              <w:jc w:val="left"/>
              <w:rPr>
                <w:rFonts w:ascii="HG丸ｺﾞｼｯｸM-PRO" w:eastAsia="HG丸ｺﾞｼｯｸM-PRO" w:hAnsi="HG丸ｺﾞｼｯｸM-PRO" w:cs="Times New Roman"/>
                <w:sz w:val="32"/>
                <w:szCs w:val="32"/>
              </w:rPr>
            </w:pPr>
            <w:r w:rsidRPr="00795DE5">
              <w:rPr>
                <w:rFonts w:ascii="HG丸ｺﾞｼｯｸM-PRO" w:eastAsia="HG丸ｺﾞｼｯｸM-PRO" w:hAnsi="HG丸ｺﾞｼｯｸM-PRO" w:cs="Times New Roman"/>
                <w:sz w:val="32"/>
                <w:szCs w:val="32"/>
              </w:rPr>
              <w:t>生活クラブ生協（埼玉）ソーシャルメディア運用ポリシー</w:t>
            </w:r>
            <w:r w:rsidRPr="00795DE5">
              <w:rPr>
                <w:rFonts w:ascii="HG丸ｺﾞｼｯｸM-PRO" w:eastAsia="HG丸ｺﾞｼｯｸM-PRO" w:hAnsi="HG丸ｺﾞｼｯｸM-PRO" w:cs="Times New Roman"/>
                <w:sz w:val="28"/>
                <w:szCs w:val="32"/>
              </w:rPr>
              <w:t>（抜粋）</w:t>
            </w:r>
          </w:p>
        </w:tc>
      </w:tr>
    </w:tbl>
    <w:p w14:paraId="7921A745" w14:textId="77777777" w:rsidR="00795DE5" w:rsidRPr="00795DE5" w:rsidRDefault="00795DE5" w:rsidP="00795DE5">
      <w:pPr>
        <w:widowControl/>
        <w:numPr>
          <w:ilvl w:val="2"/>
          <w:numId w:val="1"/>
        </w:numPr>
        <w:suppressAutoHyphens/>
        <w:spacing w:line="0" w:lineRule="atLeast"/>
        <w:ind w:left="565" w:hanging="424"/>
        <w:jc w:val="left"/>
        <w:rPr>
          <w:rFonts w:ascii="ＭＳ 明朝" w:eastAsia="ＭＳ 明朝" w:hAnsi="ＭＳ 明朝" w:cs="ＭＳ 明朝"/>
          <w:sz w:val="22"/>
        </w:rPr>
      </w:pPr>
      <w:r w:rsidRPr="00795DE5">
        <w:rPr>
          <w:rFonts w:ascii="ＭＳ 明朝" w:eastAsia="ＭＳ 明朝" w:hAnsi="ＭＳ 明朝" w:cs="ＭＳ 明朝"/>
          <w:sz w:val="22"/>
        </w:rPr>
        <w:t>運用に関して</w:t>
      </w:r>
    </w:p>
    <w:p w14:paraId="7B5C35C6" w14:textId="77777777" w:rsidR="00EF6483" w:rsidRPr="00EF6483" w:rsidRDefault="00EF6483" w:rsidP="00EF6483">
      <w:pPr>
        <w:spacing w:line="0" w:lineRule="atLeast"/>
        <w:ind w:leftChars="50" w:left="325" w:hangingChars="100" w:hanging="220"/>
        <w:rPr>
          <w:rFonts w:ascii="ＭＳ 明朝" w:eastAsia="ＭＳ 明朝" w:hAnsi="ＭＳ 明朝" w:cs="ＭＳ 明朝"/>
          <w:sz w:val="22"/>
        </w:rPr>
      </w:pPr>
      <w:r w:rsidRPr="00EF6483">
        <w:rPr>
          <w:rFonts w:ascii="ＭＳ 明朝" w:eastAsia="ＭＳ 明朝" w:hAnsi="ＭＳ 明朝" w:cs="ＭＳ 明朝" w:hint="eastAsia"/>
          <w:sz w:val="22"/>
        </w:rPr>
        <w:t>・生活クラブ生協埼玉</w:t>
      </w:r>
      <w:r w:rsidRPr="00EF6483">
        <w:rPr>
          <w:rFonts w:ascii="ＭＳ 明朝" w:eastAsia="ＭＳ 明朝" w:hAnsi="ＭＳ 明朝" w:cs="ＭＳ 明朝"/>
          <w:sz w:val="22"/>
        </w:rPr>
        <w:t>Instagram公式アカウント・Facebookページ公式アカウントは、ご利用者様より投稿いただいた内容について、適宜回答させていただきたいと存じますが、すべての投稿に対してのご回答はお約束いたしかねます。</w:t>
      </w:r>
    </w:p>
    <w:p w14:paraId="56120896" w14:textId="77777777" w:rsidR="00EF6483" w:rsidRDefault="00EF6483" w:rsidP="00EF6483">
      <w:pPr>
        <w:spacing w:line="0" w:lineRule="atLeast"/>
        <w:ind w:leftChars="50" w:left="325" w:hangingChars="100" w:hanging="220"/>
        <w:rPr>
          <w:rFonts w:ascii="ＭＳ 明朝" w:eastAsia="ＭＳ 明朝" w:hAnsi="ＭＳ 明朝" w:cs="ＭＳ 明朝"/>
          <w:sz w:val="22"/>
        </w:rPr>
      </w:pPr>
      <w:r w:rsidRPr="00EF6483">
        <w:rPr>
          <w:rFonts w:ascii="ＭＳ 明朝" w:eastAsia="ＭＳ 明朝" w:hAnsi="ＭＳ 明朝" w:cs="ＭＳ 明朝" w:hint="eastAsia"/>
          <w:sz w:val="22"/>
        </w:rPr>
        <w:t>・その他、各ソーシャルメディアの生活クラブ生協埼玉公式アカウントについて、コメントに対しての返信はお約束いたしかねます。ご了承ください。</w:t>
      </w:r>
    </w:p>
    <w:p w14:paraId="7766750C" w14:textId="4972D995" w:rsidR="00795DE5" w:rsidRPr="00795DE5" w:rsidRDefault="00795DE5" w:rsidP="00EF6483">
      <w:pPr>
        <w:spacing w:line="0" w:lineRule="atLeast"/>
        <w:ind w:firstLine="141"/>
        <w:rPr>
          <w:rFonts w:ascii="ＭＳ 明朝" w:eastAsia="ＭＳ 明朝" w:hAnsi="ＭＳ 明朝" w:cs="ＭＳ 明朝"/>
          <w:sz w:val="22"/>
        </w:rPr>
      </w:pPr>
      <w:r w:rsidRPr="00795DE5">
        <w:rPr>
          <w:rFonts w:ascii="ＭＳ 明朝" w:eastAsia="ＭＳ 明朝" w:hAnsi="ＭＳ 明朝" w:cs="ＭＳ 明朝"/>
          <w:sz w:val="22"/>
        </w:rPr>
        <w:t>2. 知的財産権</w:t>
      </w:r>
    </w:p>
    <w:p w14:paraId="30A54818" w14:textId="77777777" w:rsidR="00795DE5" w:rsidRPr="00795DE5" w:rsidRDefault="00795DE5" w:rsidP="00795DE5">
      <w:pPr>
        <w:spacing w:line="0" w:lineRule="atLeast"/>
        <w:ind w:left="283"/>
        <w:rPr>
          <w:rFonts w:ascii="ＭＳ 明朝" w:eastAsia="ＭＳ 明朝" w:hAnsi="ＭＳ 明朝" w:cs="ＭＳ 明朝"/>
          <w:sz w:val="22"/>
        </w:rPr>
      </w:pPr>
      <w:r w:rsidRPr="00795DE5">
        <w:rPr>
          <w:rFonts w:ascii="ＭＳ 明朝" w:eastAsia="ＭＳ 明朝" w:hAnsi="ＭＳ 明朝" w:cs="ＭＳ 明朝"/>
          <w:sz w:val="22"/>
        </w:rPr>
        <w:t>当ページに掲載している個々の情報（テキスト、画像等）に関する知的財産権は、生活クラブ生協（埼玉）または原著作者に帰属します。また、内容について「私的使用のための複製」や「引用」など著作権法上認められた場合を除き、無断で複製・転用することはできません。</w:t>
      </w:r>
    </w:p>
    <w:p w14:paraId="4FCB8893" w14:textId="77777777" w:rsidR="00795DE5" w:rsidRPr="00795DE5" w:rsidRDefault="00795DE5" w:rsidP="00795DE5">
      <w:pPr>
        <w:spacing w:line="0" w:lineRule="atLeast"/>
        <w:ind w:firstLine="141"/>
        <w:rPr>
          <w:rFonts w:ascii="ＭＳ 明朝" w:eastAsia="ＭＳ 明朝" w:hAnsi="ＭＳ 明朝" w:cs="ＭＳ 明朝"/>
          <w:sz w:val="22"/>
        </w:rPr>
      </w:pPr>
      <w:r w:rsidRPr="00795DE5">
        <w:rPr>
          <w:rFonts w:ascii="ＭＳ 明朝" w:eastAsia="ＭＳ 明朝" w:hAnsi="ＭＳ 明朝" w:cs="ＭＳ 明朝"/>
          <w:sz w:val="22"/>
        </w:rPr>
        <w:t>3.情報内容について</w:t>
      </w:r>
    </w:p>
    <w:p w14:paraId="4E4350A9" w14:textId="77777777" w:rsidR="00795DE5" w:rsidRPr="00795DE5" w:rsidRDefault="00795DE5" w:rsidP="00795DE5">
      <w:pPr>
        <w:widowControl/>
        <w:numPr>
          <w:ilvl w:val="0"/>
          <w:numId w:val="2"/>
        </w:numPr>
        <w:suppressAutoHyphens/>
        <w:spacing w:line="0" w:lineRule="atLeast"/>
        <w:ind w:left="709"/>
        <w:rPr>
          <w:rFonts w:ascii="ＭＳ 明朝" w:eastAsia="ＭＳ 明朝" w:hAnsi="ＭＳ 明朝" w:cs="ＭＳ 明朝"/>
          <w:sz w:val="22"/>
        </w:rPr>
      </w:pPr>
      <w:r w:rsidRPr="00795DE5">
        <w:rPr>
          <w:rFonts w:ascii="ＭＳ 明朝" w:eastAsia="ＭＳ 明朝" w:hAnsi="ＭＳ 明朝" w:cs="ＭＳ 明朝"/>
          <w:sz w:val="22"/>
        </w:rPr>
        <w:t>ソーシャルメディアの運用担当者からの情報発信内容のすべてが、必ずしも生活クラブ生協（埼玉）の公式見解を表していない場合があります。正式な発表につきましては、生活クラブ生協（埼玉）のホームページなどで情報発信しております。</w:t>
      </w:r>
    </w:p>
    <w:p w14:paraId="077A3465" w14:textId="77777777" w:rsidR="00795DE5" w:rsidRPr="00795DE5" w:rsidRDefault="00795DE5" w:rsidP="00795DE5">
      <w:pPr>
        <w:widowControl/>
        <w:numPr>
          <w:ilvl w:val="0"/>
          <w:numId w:val="2"/>
        </w:numPr>
        <w:suppressAutoHyphens/>
        <w:spacing w:line="0" w:lineRule="atLeast"/>
        <w:ind w:left="709"/>
        <w:rPr>
          <w:rFonts w:ascii="ＭＳ 明朝" w:eastAsia="ＭＳ 明朝" w:hAnsi="ＭＳ 明朝" w:cs="ＭＳ 明朝"/>
          <w:sz w:val="22"/>
        </w:rPr>
      </w:pPr>
      <w:r w:rsidRPr="00795DE5">
        <w:rPr>
          <w:rFonts w:ascii="ＭＳ 明朝" w:eastAsia="ＭＳ 明朝" w:hAnsi="ＭＳ 明朝" w:cs="ＭＳ 明朝"/>
          <w:sz w:val="22"/>
        </w:rPr>
        <w:t>ソーシャルメディア上の情報は発信時のものであり、その後変更されることがありますのでご注意ください。</w:t>
      </w:r>
    </w:p>
    <w:p w14:paraId="7638C7BA" w14:textId="77777777" w:rsidR="00795DE5" w:rsidRPr="00795DE5" w:rsidRDefault="00795DE5" w:rsidP="00795DE5">
      <w:pPr>
        <w:spacing w:line="0" w:lineRule="atLeast"/>
        <w:ind w:firstLine="141"/>
        <w:rPr>
          <w:rFonts w:ascii="ＭＳ 明朝" w:eastAsia="ＭＳ 明朝" w:hAnsi="ＭＳ 明朝" w:cs="ＭＳ 明朝"/>
          <w:sz w:val="22"/>
        </w:rPr>
      </w:pPr>
      <w:r w:rsidRPr="00795DE5">
        <w:rPr>
          <w:rFonts w:ascii="ＭＳ 明朝" w:eastAsia="ＭＳ 明朝" w:hAnsi="ＭＳ 明朝" w:cs="ＭＳ 明朝"/>
          <w:sz w:val="22"/>
        </w:rPr>
        <w:t>4. 免責事項</w:t>
      </w:r>
    </w:p>
    <w:p w14:paraId="7B531DE2" w14:textId="77777777" w:rsidR="00795DE5" w:rsidRPr="00795DE5" w:rsidRDefault="00795DE5" w:rsidP="00795DE5">
      <w:pPr>
        <w:widowControl/>
        <w:numPr>
          <w:ilvl w:val="0"/>
          <w:numId w:val="3"/>
        </w:numPr>
        <w:suppressAutoHyphens/>
        <w:spacing w:line="0" w:lineRule="atLeast"/>
        <w:rPr>
          <w:rFonts w:ascii="ＭＳ 明朝" w:eastAsia="ＭＳ 明朝" w:hAnsi="ＭＳ 明朝" w:cs="ＭＳ 明朝"/>
          <w:sz w:val="22"/>
        </w:rPr>
      </w:pPr>
      <w:r w:rsidRPr="00795DE5">
        <w:rPr>
          <w:rFonts w:ascii="ＭＳ 明朝" w:eastAsia="ＭＳ 明朝" w:hAnsi="ＭＳ 明朝" w:cs="ＭＳ 明朝"/>
          <w:sz w:val="22"/>
        </w:rPr>
        <w:t>生活クラブ生協（埼玉）は，利用者間もしくは利用者と第三者間のトラブルにより、利用者または第三者に生じたどのような損害についても一切の責任を負いません。</w:t>
      </w:r>
    </w:p>
    <w:p w14:paraId="3EAE55EC" w14:textId="77777777" w:rsidR="00795DE5" w:rsidRPr="00795DE5" w:rsidRDefault="00795DE5" w:rsidP="00795DE5">
      <w:pPr>
        <w:widowControl/>
        <w:numPr>
          <w:ilvl w:val="0"/>
          <w:numId w:val="3"/>
        </w:numPr>
        <w:suppressAutoHyphens/>
        <w:spacing w:line="0" w:lineRule="atLeast"/>
        <w:rPr>
          <w:rFonts w:ascii="ＭＳ 明朝" w:eastAsia="ＭＳ 明朝" w:hAnsi="ＭＳ 明朝" w:cs="ＭＳ 明朝"/>
          <w:sz w:val="22"/>
        </w:rPr>
      </w:pPr>
      <w:r w:rsidRPr="00795DE5">
        <w:rPr>
          <w:rFonts w:ascii="ＭＳ 明朝" w:eastAsia="ＭＳ 明朝" w:hAnsi="ＭＳ 明朝" w:cs="ＭＳ 明朝"/>
          <w:sz w:val="22"/>
        </w:rPr>
        <w:t>生活クラブ生協（埼玉）は、予告なく運用ポリシーの変更や運用方法の見直しまたは運用を中止する場合があります。</w:t>
      </w:r>
    </w:p>
    <w:p w14:paraId="1D581275" w14:textId="77777777" w:rsidR="00D841DC" w:rsidRDefault="00D841DC" w:rsidP="00795DE5">
      <w:pPr>
        <w:suppressAutoHyphens/>
        <w:ind w:left="220" w:hangingChars="100" w:hanging="220"/>
        <w:rPr>
          <w:rFonts w:ascii="ＭＳ 明朝" w:eastAsia="ＭＳ 明朝" w:hAnsi="ＭＳ 明朝" w:cs="Times New Roman"/>
          <w:sz w:val="22"/>
        </w:rPr>
      </w:pPr>
    </w:p>
    <w:p w14:paraId="57322408" w14:textId="55AC49A4" w:rsidR="00AD1D6C" w:rsidRPr="00150BFA" w:rsidRDefault="00795DE5" w:rsidP="00795DE5">
      <w:pPr>
        <w:suppressAutoHyphens/>
        <w:ind w:left="220" w:hangingChars="100" w:hanging="220"/>
        <w:rPr>
          <w:rFonts w:ascii="ＭＳ 明朝" w:eastAsia="ＭＳ 明朝" w:hAnsi="ＭＳ 明朝" w:cs="Times New Roman"/>
          <w:sz w:val="22"/>
        </w:rPr>
      </w:pPr>
      <w:r w:rsidRPr="00150BFA">
        <w:rPr>
          <w:rFonts w:ascii="ＭＳ 明朝" w:eastAsia="ＭＳ 明朝" w:hAnsi="ＭＳ 明朝" w:cs="Times New Roman"/>
          <w:sz w:val="22"/>
        </w:rPr>
        <w:t>※生活クラブ・ソーシャルメディア運用ポリシーはホームページでも公開しています</w:t>
      </w:r>
      <w:r w:rsidRPr="00150BFA">
        <w:rPr>
          <w:rFonts w:ascii="ＭＳ 明朝" w:eastAsia="ＭＳ 明朝" w:hAnsi="ＭＳ 明朝" w:cs="Times New Roman" w:hint="eastAsia"/>
          <w:sz w:val="22"/>
        </w:rPr>
        <w:t>。</w:t>
      </w:r>
    </w:p>
    <w:p w14:paraId="7F12F326" w14:textId="2F279200" w:rsidR="00F45659" w:rsidRPr="00150BFA" w:rsidRDefault="00B44CAC" w:rsidP="00B44CAC">
      <w:pPr>
        <w:suppressAutoHyphens/>
        <w:ind w:left="220" w:hangingChars="100" w:hanging="220"/>
        <w:rPr>
          <w:rFonts w:ascii="ＭＳ 明朝" w:eastAsia="ＭＳ 明朝" w:hAnsi="ＭＳ 明朝" w:cs="Times New Roman"/>
          <w:sz w:val="22"/>
        </w:rPr>
      </w:pPr>
      <w:r w:rsidRPr="00150BFA">
        <w:rPr>
          <w:rFonts w:ascii="ＭＳ 明朝" w:eastAsia="ＭＳ 明朝" w:hAnsi="ＭＳ 明朝" w:cs="Times New Roman" w:hint="eastAsia"/>
          <w:sz w:val="22"/>
        </w:rPr>
        <w:t>※ソーシャルメディアガイドライン等の全文は、事務局に依頼するか、生活クラブのクラウド（</w:t>
      </w:r>
      <w:proofErr w:type="spellStart"/>
      <w:r w:rsidRPr="00150BFA">
        <w:rPr>
          <w:rFonts w:ascii="ＭＳ 明朝" w:eastAsia="ＭＳ 明朝" w:hAnsi="ＭＳ 明朝" w:cs="Times New Roman" w:hint="eastAsia"/>
          <w:sz w:val="22"/>
        </w:rPr>
        <w:t>DirectCloud</w:t>
      </w:r>
      <w:proofErr w:type="spellEnd"/>
      <w:r w:rsidRPr="00150BFA">
        <w:rPr>
          <w:rFonts w:ascii="ＭＳ 明朝" w:eastAsia="ＭＳ 明朝" w:hAnsi="ＭＳ 明朝" w:cs="Times New Roman" w:hint="eastAsia"/>
          <w:sz w:val="22"/>
        </w:rPr>
        <w:t>）からダウンロードしてください。</w:t>
      </w:r>
      <w:r w:rsidR="00F45659" w:rsidRPr="00150BFA">
        <w:rPr>
          <w:rFonts w:ascii="ＭＳ 明朝" w:eastAsia="ＭＳ 明朝" w:hAnsi="ＭＳ 明朝" w:cs="Times New Roman"/>
          <w:sz w:val="22"/>
        </w:rPr>
        <w:br w:type="page"/>
      </w:r>
    </w:p>
    <w:p w14:paraId="2CFE4FDA" w14:textId="68144F7B" w:rsidR="00F45659" w:rsidRPr="00150BFA" w:rsidRDefault="00F45659" w:rsidP="00F45659">
      <w:pPr>
        <w:suppressAutoHyphens/>
        <w:rPr>
          <w:rFonts w:ascii="ＭＳ 明朝" w:eastAsia="ＭＳ 明朝" w:hAnsi="ＭＳ 明朝" w:cs="ＭＳ 明朝"/>
        </w:rPr>
      </w:pPr>
      <w:r w:rsidRPr="00150BFA">
        <w:rPr>
          <w:rFonts w:ascii="ＭＳ 明朝" w:eastAsia="ＭＳ 明朝" w:hAnsi="ＭＳ 明朝" w:cs="ＭＳ 明朝" w:hint="eastAsia"/>
        </w:rPr>
        <w:lastRenderedPageBreak/>
        <w:t>以下は単協及びブロック公式アカウント等のチェック用ですが、支部や個人SNSの場合も参考にしてください。</w:t>
      </w:r>
    </w:p>
    <w:p w14:paraId="1C18E2DE" w14:textId="061D4C21" w:rsidR="00795DE5" w:rsidRPr="00B44CAC" w:rsidRDefault="00F45659" w:rsidP="00B44CAC">
      <w:pPr>
        <w:suppressAutoHyphens/>
        <w:ind w:left="210" w:hangingChars="100" w:hanging="210"/>
        <w:rPr>
          <w:rFonts w:ascii="ＭＳ 明朝" w:eastAsia="ＭＳ 明朝" w:hAnsi="ＭＳ 明朝" w:cs="ＭＳ 明朝"/>
        </w:rPr>
      </w:pPr>
      <w:r w:rsidRPr="00F45659">
        <w:rPr>
          <w:rFonts w:hint="eastAsia"/>
          <w:noProof/>
        </w:rPr>
        <w:drawing>
          <wp:inline distT="0" distB="0" distL="0" distR="0" wp14:anchorId="7BC367FA" wp14:editId="1EDFADDA">
            <wp:extent cx="6192520" cy="7715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7715250"/>
                    </a:xfrm>
                    <a:prstGeom prst="rect">
                      <a:avLst/>
                    </a:prstGeom>
                    <a:noFill/>
                    <a:ln>
                      <a:noFill/>
                    </a:ln>
                  </pic:spPr>
                </pic:pic>
              </a:graphicData>
            </a:graphic>
          </wp:inline>
        </w:drawing>
      </w:r>
    </w:p>
    <w:bookmarkEnd w:id="2"/>
    <w:sectPr w:rsidR="00795DE5" w:rsidRPr="00B44CAC" w:rsidSect="00873B39">
      <w:headerReference w:type="default" r:id="rId9"/>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4BA14D59"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C84CAE">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17788109"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795DE5">
            <w:rPr>
              <w:rFonts w:ascii="メイリオ" w:eastAsia="メイリオ" w:hAnsi="メイリオ" w:hint="eastAsia"/>
              <w:b/>
              <w:bCs/>
              <w:caps/>
              <w:color w:val="FFFFFF" w:themeColor="background1"/>
              <w:sz w:val="24"/>
              <w:szCs w:val="28"/>
            </w:rPr>
            <w:t>２１</w:t>
          </w:r>
        </w:p>
      </w:tc>
    </w:tr>
  </w:tbl>
  <w:p w14:paraId="3DAC1C47" w14:textId="77777777" w:rsidR="00873B39" w:rsidRDefault="00873B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A47"/>
    <w:multiLevelType w:val="hybridMultilevel"/>
    <w:tmpl w:val="D264C5F6"/>
    <w:lvl w:ilvl="0" w:tplc="BAB08114">
      <w:start w:val="1"/>
      <w:numFmt w:val="aiueoFullWidth"/>
      <w:lvlText w:val="(%1)"/>
      <w:lvlJc w:val="left"/>
      <w:pPr>
        <w:ind w:left="420" w:hanging="420"/>
      </w:pPr>
      <w:rPr>
        <w:rFonts w:ascii="Times New Roman" w:hAnsi="Times New Roman" w:cs="Times New Roman"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06575E25"/>
    <w:multiLevelType w:val="hybridMultilevel"/>
    <w:tmpl w:val="662E7BD6"/>
    <w:lvl w:ilvl="0" w:tplc="3E324FC6">
      <w:start w:val="1"/>
      <w:numFmt w:val="decimal"/>
      <w:lvlText w:val="%1."/>
      <w:lvlJc w:val="left"/>
      <w:pPr>
        <w:ind w:left="360" w:hanging="360"/>
      </w:pPr>
      <w:rPr>
        <w:rFonts w:ascii="Times New Roman" w:hAnsi="Times New Roman" w:cs="Times New Roman" w:hint="default"/>
      </w:rPr>
    </w:lvl>
    <w:lvl w:ilvl="1" w:tplc="04090017">
      <w:start w:val="1"/>
      <w:numFmt w:val="aiueoFullWidth"/>
      <w:lvlText w:val="(%2)"/>
      <w:lvlJc w:val="left"/>
      <w:pPr>
        <w:ind w:left="780" w:hanging="360"/>
      </w:pPr>
      <w:rPr>
        <w:rFonts w:ascii="Times New Roman" w:hAnsi="Times New Roman" w:cs="Times New Roman" w:hint="eastAsia"/>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 w15:restartNumberingAfterBreak="0">
    <w:nsid w:val="104B44EA"/>
    <w:multiLevelType w:val="hybridMultilevel"/>
    <w:tmpl w:val="FD508CE4"/>
    <w:lvl w:ilvl="0" w:tplc="04090017">
      <w:start w:val="1"/>
      <w:numFmt w:val="aiueoFullWidth"/>
      <w:lvlText w:val="(%1)"/>
      <w:lvlJc w:val="left"/>
      <w:pPr>
        <w:ind w:left="1129" w:hanging="420"/>
      </w:pPr>
      <w:rPr>
        <w:rFonts w:ascii="Times New Roman" w:hAnsi="Times New Roman" w:cs="Times New Roman"/>
      </w:rPr>
    </w:lvl>
    <w:lvl w:ilvl="1" w:tplc="04090017">
      <w:start w:val="1"/>
      <w:numFmt w:val="aiueoFullWidth"/>
      <w:lvlText w:val="(%2)"/>
      <w:lvlJc w:val="left"/>
      <w:pPr>
        <w:ind w:left="1549" w:hanging="420"/>
      </w:pPr>
      <w:rPr>
        <w:rFonts w:ascii="Times New Roman" w:hAnsi="Times New Roman" w:cs="Times New Roman"/>
      </w:rPr>
    </w:lvl>
    <w:lvl w:ilvl="2" w:tplc="04090011">
      <w:start w:val="1"/>
      <w:numFmt w:val="decimalEnclosedCircle"/>
      <w:lvlText w:val="%3"/>
      <w:lvlJc w:val="left"/>
      <w:pPr>
        <w:ind w:left="1969" w:hanging="420"/>
      </w:pPr>
      <w:rPr>
        <w:rFonts w:ascii="Times New Roman" w:hAnsi="Times New Roman" w:cs="Times New Roman"/>
      </w:rPr>
    </w:lvl>
    <w:lvl w:ilvl="3" w:tplc="0409000F">
      <w:start w:val="1"/>
      <w:numFmt w:val="decimal"/>
      <w:lvlText w:val="%4."/>
      <w:lvlJc w:val="left"/>
      <w:pPr>
        <w:ind w:left="2389" w:hanging="420"/>
      </w:pPr>
      <w:rPr>
        <w:rFonts w:ascii="Times New Roman" w:hAnsi="Times New Roman" w:cs="Times New Roman"/>
      </w:rPr>
    </w:lvl>
    <w:lvl w:ilvl="4" w:tplc="04090017">
      <w:start w:val="1"/>
      <w:numFmt w:val="aiueoFullWidth"/>
      <w:lvlText w:val="(%5)"/>
      <w:lvlJc w:val="left"/>
      <w:pPr>
        <w:ind w:left="2809" w:hanging="420"/>
      </w:pPr>
      <w:rPr>
        <w:rFonts w:ascii="Times New Roman" w:hAnsi="Times New Roman" w:cs="Times New Roman"/>
      </w:rPr>
    </w:lvl>
    <w:lvl w:ilvl="5" w:tplc="04090011">
      <w:start w:val="1"/>
      <w:numFmt w:val="decimalEnclosedCircle"/>
      <w:lvlText w:val="%6"/>
      <w:lvlJc w:val="left"/>
      <w:pPr>
        <w:ind w:left="3229" w:hanging="420"/>
      </w:pPr>
      <w:rPr>
        <w:rFonts w:ascii="Times New Roman" w:hAnsi="Times New Roman" w:cs="Times New Roman"/>
      </w:rPr>
    </w:lvl>
    <w:lvl w:ilvl="6" w:tplc="0409000F">
      <w:start w:val="1"/>
      <w:numFmt w:val="decimal"/>
      <w:lvlText w:val="%7."/>
      <w:lvlJc w:val="left"/>
      <w:pPr>
        <w:ind w:left="3649" w:hanging="420"/>
      </w:pPr>
      <w:rPr>
        <w:rFonts w:ascii="Times New Roman" w:hAnsi="Times New Roman" w:cs="Times New Roman"/>
      </w:rPr>
    </w:lvl>
    <w:lvl w:ilvl="7" w:tplc="04090017">
      <w:start w:val="1"/>
      <w:numFmt w:val="aiueoFullWidth"/>
      <w:lvlText w:val="(%8)"/>
      <w:lvlJc w:val="left"/>
      <w:pPr>
        <w:ind w:left="4069" w:hanging="420"/>
      </w:pPr>
      <w:rPr>
        <w:rFonts w:ascii="Times New Roman" w:hAnsi="Times New Roman" w:cs="Times New Roman"/>
      </w:rPr>
    </w:lvl>
    <w:lvl w:ilvl="8" w:tplc="04090011">
      <w:start w:val="1"/>
      <w:numFmt w:val="decimalEnclosedCircle"/>
      <w:lvlText w:val="%9"/>
      <w:lvlJc w:val="left"/>
      <w:pPr>
        <w:ind w:left="4489" w:hanging="420"/>
      </w:pPr>
      <w:rPr>
        <w:rFonts w:ascii="Times New Roman" w:hAnsi="Times New Roman" w:cs="Times New Roman"/>
      </w:rPr>
    </w:lvl>
  </w:abstractNum>
  <w:abstractNum w:abstractNumId="3" w15:restartNumberingAfterBreak="0">
    <w:nsid w:val="108B6642"/>
    <w:multiLevelType w:val="hybridMultilevel"/>
    <w:tmpl w:val="83D2B812"/>
    <w:lvl w:ilvl="0" w:tplc="04090017">
      <w:start w:val="1"/>
      <w:numFmt w:val="aiueoFullWidth"/>
      <w:lvlText w:val="(%1)"/>
      <w:lvlJc w:val="left"/>
      <w:pPr>
        <w:ind w:left="987" w:hanging="420"/>
      </w:pPr>
      <w:rPr>
        <w:rFonts w:ascii="Times New Roman" w:hAnsi="Times New Roman" w:cs="Times New Roman"/>
      </w:rPr>
    </w:lvl>
    <w:lvl w:ilvl="1" w:tplc="04090017">
      <w:start w:val="1"/>
      <w:numFmt w:val="aiueoFullWidth"/>
      <w:lvlText w:val="(%2)"/>
      <w:lvlJc w:val="left"/>
      <w:pPr>
        <w:ind w:left="1407" w:hanging="420"/>
      </w:pPr>
      <w:rPr>
        <w:rFonts w:ascii="Times New Roman" w:hAnsi="Times New Roman" w:cs="Times New Roman"/>
      </w:rPr>
    </w:lvl>
    <w:lvl w:ilvl="2" w:tplc="04090011">
      <w:start w:val="1"/>
      <w:numFmt w:val="decimalEnclosedCircle"/>
      <w:lvlText w:val="%3"/>
      <w:lvlJc w:val="left"/>
      <w:pPr>
        <w:ind w:left="1827" w:hanging="420"/>
      </w:pPr>
      <w:rPr>
        <w:rFonts w:ascii="Times New Roman" w:hAnsi="Times New Roman" w:cs="Times New Roman"/>
      </w:rPr>
    </w:lvl>
    <w:lvl w:ilvl="3" w:tplc="0409000F">
      <w:start w:val="1"/>
      <w:numFmt w:val="decimal"/>
      <w:lvlText w:val="%4."/>
      <w:lvlJc w:val="left"/>
      <w:pPr>
        <w:ind w:left="2247" w:hanging="420"/>
      </w:pPr>
      <w:rPr>
        <w:rFonts w:ascii="Times New Roman" w:hAnsi="Times New Roman" w:cs="Times New Roman"/>
      </w:rPr>
    </w:lvl>
    <w:lvl w:ilvl="4" w:tplc="04090017">
      <w:start w:val="1"/>
      <w:numFmt w:val="aiueoFullWidth"/>
      <w:lvlText w:val="(%5)"/>
      <w:lvlJc w:val="left"/>
      <w:pPr>
        <w:ind w:left="2667" w:hanging="420"/>
      </w:pPr>
      <w:rPr>
        <w:rFonts w:ascii="Times New Roman" w:hAnsi="Times New Roman" w:cs="Times New Roman"/>
      </w:rPr>
    </w:lvl>
    <w:lvl w:ilvl="5" w:tplc="04090011">
      <w:start w:val="1"/>
      <w:numFmt w:val="decimalEnclosedCircle"/>
      <w:lvlText w:val="%6"/>
      <w:lvlJc w:val="left"/>
      <w:pPr>
        <w:ind w:left="3087" w:hanging="420"/>
      </w:pPr>
      <w:rPr>
        <w:rFonts w:ascii="Times New Roman" w:hAnsi="Times New Roman" w:cs="Times New Roman"/>
      </w:rPr>
    </w:lvl>
    <w:lvl w:ilvl="6" w:tplc="0409000F">
      <w:start w:val="1"/>
      <w:numFmt w:val="decimal"/>
      <w:lvlText w:val="%7."/>
      <w:lvlJc w:val="left"/>
      <w:pPr>
        <w:ind w:left="3507" w:hanging="420"/>
      </w:pPr>
      <w:rPr>
        <w:rFonts w:ascii="Times New Roman" w:hAnsi="Times New Roman" w:cs="Times New Roman"/>
      </w:rPr>
    </w:lvl>
    <w:lvl w:ilvl="7" w:tplc="04090017">
      <w:start w:val="1"/>
      <w:numFmt w:val="aiueoFullWidth"/>
      <w:lvlText w:val="(%8)"/>
      <w:lvlJc w:val="left"/>
      <w:pPr>
        <w:ind w:left="3927" w:hanging="420"/>
      </w:pPr>
      <w:rPr>
        <w:rFonts w:ascii="Times New Roman" w:hAnsi="Times New Roman" w:cs="Times New Roman"/>
      </w:rPr>
    </w:lvl>
    <w:lvl w:ilvl="8" w:tplc="04090011">
      <w:start w:val="1"/>
      <w:numFmt w:val="decimalEnclosedCircle"/>
      <w:lvlText w:val="%9"/>
      <w:lvlJc w:val="left"/>
      <w:pPr>
        <w:ind w:left="4347" w:hanging="420"/>
      </w:pPr>
      <w:rPr>
        <w:rFonts w:ascii="Times New Roman" w:hAnsi="Times New Roman" w:cs="Times New Roman"/>
      </w:rPr>
    </w:lvl>
  </w:abstractNum>
  <w:abstractNum w:abstractNumId="4" w15:restartNumberingAfterBreak="0">
    <w:nsid w:val="117027E6"/>
    <w:multiLevelType w:val="hybridMultilevel"/>
    <w:tmpl w:val="E2F4292E"/>
    <w:lvl w:ilvl="0" w:tplc="BAB08114">
      <w:start w:val="1"/>
      <w:numFmt w:val="aiueoFullWidth"/>
      <w:lvlText w:val="(%1)"/>
      <w:lvlJc w:val="left"/>
      <w:pPr>
        <w:ind w:left="1270" w:hanging="420"/>
      </w:pPr>
      <w:rPr>
        <w:rFonts w:ascii="Times New Roman" w:hAnsi="Times New Roman" w:cs="Times New Roman" w:hint="eastAsia"/>
      </w:rPr>
    </w:lvl>
    <w:lvl w:ilvl="1" w:tplc="04090017">
      <w:start w:val="1"/>
      <w:numFmt w:val="aiueoFullWidth"/>
      <w:lvlText w:val="(%2)"/>
      <w:lvlJc w:val="left"/>
      <w:pPr>
        <w:ind w:left="1690" w:hanging="420"/>
      </w:pPr>
      <w:rPr>
        <w:rFonts w:ascii="Times New Roman" w:hAnsi="Times New Roman" w:cs="Times New Roman"/>
      </w:rPr>
    </w:lvl>
    <w:lvl w:ilvl="2" w:tplc="2448568C">
      <w:start w:val="1"/>
      <w:numFmt w:val="decimal"/>
      <w:lvlText w:val="%3."/>
      <w:lvlJc w:val="left"/>
      <w:pPr>
        <w:ind w:left="2050" w:hanging="360"/>
      </w:pPr>
      <w:rPr>
        <w:rFonts w:ascii="Times New Roman" w:hAnsi="Times New Roman" w:cs="Times New Roman" w:hint="default"/>
      </w:rPr>
    </w:lvl>
    <w:lvl w:ilvl="3" w:tplc="0409000F">
      <w:start w:val="1"/>
      <w:numFmt w:val="decimal"/>
      <w:lvlText w:val="%4."/>
      <w:lvlJc w:val="left"/>
      <w:pPr>
        <w:ind w:left="2530" w:hanging="420"/>
      </w:pPr>
      <w:rPr>
        <w:rFonts w:ascii="Times New Roman" w:hAnsi="Times New Roman" w:cs="Times New Roman"/>
      </w:rPr>
    </w:lvl>
    <w:lvl w:ilvl="4" w:tplc="04090017">
      <w:start w:val="1"/>
      <w:numFmt w:val="aiueoFullWidth"/>
      <w:lvlText w:val="(%5)"/>
      <w:lvlJc w:val="left"/>
      <w:pPr>
        <w:ind w:left="2950" w:hanging="420"/>
      </w:pPr>
      <w:rPr>
        <w:rFonts w:ascii="Times New Roman" w:hAnsi="Times New Roman" w:cs="Times New Roman"/>
      </w:rPr>
    </w:lvl>
    <w:lvl w:ilvl="5" w:tplc="04090011">
      <w:start w:val="1"/>
      <w:numFmt w:val="decimalEnclosedCircle"/>
      <w:lvlText w:val="%6"/>
      <w:lvlJc w:val="left"/>
      <w:pPr>
        <w:ind w:left="3370" w:hanging="420"/>
      </w:pPr>
      <w:rPr>
        <w:rFonts w:ascii="Times New Roman" w:hAnsi="Times New Roman" w:cs="Times New Roman"/>
      </w:rPr>
    </w:lvl>
    <w:lvl w:ilvl="6" w:tplc="0409000F">
      <w:start w:val="1"/>
      <w:numFmt w:val="decimal"/>
      <w:lvlText w:val="%7."/>
      <w:lvlJc w:val="left"/>
      <w:pPr>
        <w:ind w:left="3790" w:hanging="420"/>
      </w:pPr>
      <w:rPr>
        <w:rFonts w:ascii="Times New Roman" w:hAnsi="Times New Roman" w:cs="Times New Roman"/>
      </w:rPr>
    </w:lvl>
    <w:lvl w:ilvl="7" w:tplc="04090017">
      <w:start w:val="1"/>
      <w:numFmt w:val="aiueoFullWidth"/>
      <w:lvlText w:val="(%8)"/>
      <w:lvlJc w:val="left"/>
      <w:pPr>
        <w:ind w:left="4210" w:hanging="420"/>
      </w:pPr>
      <w:rPr>
        <w:rFonts w:ascii="Times New Roman" w:hAnsi="Times New Roman" w:cs="Times New Roman"/>
      </w:rPr>
    </w:lvl>
    <w:lvl w:ilvl="8" w:tplc="04090011">
      <w:start w:val="1"/>
      <w:numFmt w:val="decimalEnclosedCircle"/>
      <w:lvlText w:val="%9"/>
      <w:lvlJc w:val="left"/>
      <w:pPr>
        <w:ind w:left="4630" w:hanging="420"/>
      </w:pPr>
      <w:rPr>
        <w:rFonts w:ascii="Times New Roman" w:hAnsi="Times New Roman" w:cs="Times New Roman"/>
      </w:rPr>
    </w:lvl>
  </w:abstractNum>
  <w:abstractNum w:abstractNumId="5" w15:restartNumberingAfterBreak="0">
    <w:nsid w:val="149266DC"/>
    <w:multiLevelType w:val="hybridMultilevel"/>
    <w:tmpl w:val="959872E8"/>
    <w:lvl w:ilvl="0" w:tplc="04090017">
      <w:start w:val="1"/>
      <w:numFmt w:val="aiueoFullWidth"/>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7BB075F"/>
    <w:multiLevelType w:val="hybridMultilevel"/>
    <w:tmpl w:val="42DE995E"/>
    <w:lvl w:ilvl="0" w:tplc="3F32E8D2">
      <w:start w:val="1"/>
      <w:numFmt w:val="decimal"/>
      <w:lvlText w:val="%1)"/>
      <w:lvlJc w:val="left"/>
      <w:pPr>
        <w:ind w:left="844" w:hanging="420"/>
      </w:pPr>
      <w:rPr>
        <w:rFonts w:ascii="Times New Roman" w:hAnsi="Times New Roman" w:cs="Times New Roman" w:hint="default"/>
      </w:rPr>
    </w:lvl>
    <w:lvl w:ilvl="1" w:tplc="04090017">
      <w:start w:val="1"/>
      <w:numFmt w:val="aiueoFullWidth"/>
      <w:lvlText w:val="(%2)"/>
      <w:lvlJc w:val="left"/>
      <w:pPr>
        <w:ind w:left="1264" w:hanging="420"/>
      </w:pPr>
      <w:rPr>
        <w:rFonts w:ascii="Times New Roman" w:hAnsi="Times New Roman" w:cs="Times New Roman"/>
      </w:rPr>
    </w:lvl>
    <w:lvl w:ilvl="2" w:tplc="04090011">
      <w:start w:val="1"/>
      <w:numFmt w:val="decimalEnclosedCircle"/>
      <w:lvlText w:val="%3"/>
      <w:lvlJc w:val="left"/>
      <w:pPr>
        <w:ind w:left="1684" w:hanging="420"/>
      </w:pPr>
      <w:rPr>
        <w:rFonts w:ascii="Times New Roman" w:hAnsi="Times New Roman" w:cs="Times New Roman"/>
      </w:rPr>
    </w:lvl>
    <w:lvl w:ilvl="3" w:tplc="0409000F">
      <w:start w:val="1"/>
      <w:numFmt w:val="decimal"/>
      <w:lvlText w:val="%4."/>
      <w:lvlJc w:val="left"/>
      <w:pPr>
        <w:ind w:left="2104" w:hanging="420"/>
      </w:pPr>
      <w:rPr>
        <w:rFonts w:ascii="Times New Roman" w:hAnsi="Times New Roman" w:cs="Times New Roman"/>
      </w:rPr>
    </w:lvl>
    <w:lvl w:ilvl="4" w:tplc="04090017">
      <w:start w:val="1"/>
      <w:numFmt w:val="aiueoFullWidth"/>
      <w:lvlText w:val="(%5)"/>
      <w:lvlJc w:val="left"/>
      <w:pPr>
        <w:ind w:left="2524" w:hanging="420"/>
      </w:pPr>
      <w:rPr>
        <w:rFonts w:ascii="Times New Roman" w:hAnsi="Times New Roman" w:cs="Times New Roman"/>
      </w:rPr>
    </w:lvl>
    <w:lvl w:ilvl="5" w:tplc="04090011">
      <w:start w:val="1"/>
      <w:numFmt w:val="decimalEnclosedCircle"/>
      <w:lvlText w:val="%6"/>
      <w:lvlJc w:val="left"/>
      <w:pPr>
        <w:ind w:left="2944" w:hanging="420"/>
      </w:pPr>
      <w:rPr>
        <w:rFonts w:ascii="Times New Roman" w:hAnsi="Times New Roman" w:cs="Times New Roman"/>
      </w:rPr>
    </w:lvl>
    <w:lvl w:ilvl="6" w:tplc="0409000F">
      <w:start w:val="1"/>
      <w:numFmt w:val="decimal"/>
      <w:lvlText w:val="%7."/>
      <w:lvlJc w:val="left"/>
      <w:pPr>
        <w:ind w:left="3364" w:hanging="420"/>
      </w:pPr>
      <w:rPr>
        <w:rFonts w:ascii="Times New Roman" w:hAnsi="Times New Roman" w:cs="Times New Roman"/>
      </w:rPr>
    </w:lvl>
    <w:lvl w:ilvl="7" w:tplc="04090017">
      <w:start w:val="1"/>
      <w:numFmt w:val="aiueoFullWidth"/>
      <w:lvlText w:val="(%8)"/>
      <w:lvlJc w:val="left"/>
      <w:pPr>
        <w:ind w:left="3784" w:hanging="420"/>
      </w:pPr>
      <w:rPr>
        <w:rFonts w:ascii="Times New Roman" w:hAnsi="Times New Roman" w:cs="Times New Roman"/>
      </w:rPr>
    </w:lvl>
    <w:lvl w:ilvl="8" w:tplc="04090011">
      <w:start w:val="1"/>
      <w:numFmt w:val="decimalEnclosedCircle"/>
      <w:lvlText w:val="%9"/>
      <w:lvlJc w:val="left"/>
      <w:pPr>
        <w:ind w:left="4204" w:hanging="420"/>
      </w:pPr>
      <w:rPr>
        <w:rFonts w:ascii="Times New Roman" w:hAnsi="Times New Roman" w:cs="Times New Roman"/>
      </w:rPr>
    </w:lvl>
  </w:abstractNum>
  <w:abstractNum w:abstractNumId="7" w15:restartNumberingAfterBreak="0">
    <w:nsid w:val="18095522"/>
    <w:multiLevelType w:val="hybridMultilevel"/>
    <w:tmpl w:val="EC0C11A6"/>
    <w:lvl w:ilvl="0" w:tplc="BAB08114">
      <w:start w:val="1"/>
      <w:numFmt w:val="aiueoFullWidth"/>
      <w:lvlText w:val="(%1)"/>
      <w:lvlJc w:val="left"/>
      <w:pPr>
        <w:ind w:left="420" w:hanging="420"/>
      </w:pPr>
      <w:rPr>
        <w:rFonts w:ascii="Times New Roman" w:hAnsi="Times New Roman" w:cs="Times New Roman" w:hint="eastAsia"/>
      </w:rPr>
    </w:lvl>
    <w:lvl w:ilvl="1" w:tplc="5198C238">
      <w:start w:val="1"/>
      <w:numFmt w:val="aiueoFullWidth"/>
      <w:lvlText w:val="(%2)"/>
      <w:lvlJc w:val="left"/>
      <w:pPr>
        <w:ind w:left="840" w:hanging="420"/>
      </w:pPr>
      <w:rPr>
        <w:rFonts w:ascii="Times New Roman" w:hAnsi="Times New Roman" w:cs="Times New Roman" w:hint="eastAsia"/>
        <w:strike w:val="0"/>
        <w:color w:val="000000"/>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8" w15:restartNumberingAfterBreak="0">
    <w:nsid w:val="1C800D76"/>
    <w:multiLevelType w:val="hybridMultilevel"/>
    <w:tmpl w:val="4A46F5E0"/>
    <w:lvl w:ilvl="0" w:tplc="BAB08114">
      <w:start w:val="1"/>
      <w:numFmt w:val="aiueoFullWidth"/>
      <w:lvlText w:val="(%1)"/>
      <w:lvlJc w:val="left"/>
      <w:pPr>
        <w:ind w:left="1200" w:hanging="420"/>
      </w:pPr>
      <w:rPr>
        <w:rFonts w:ascii="Times New Roman" w:hAnsi="Times New Roman" w:cs="Times New Roman" w:hint="eastAsia"/>
      </w:rPr>
    </w:lvl>
    <w:lvl w:ilvl="1" w:tplc="04090017">
      <w:start w:val="1"/>
      <w:numFmt w:val="aiueoFullWidth"/>
      <w:lvlText w:val="(%2)"/>
      <w:lvlJc w:val="left"/>
      <w:pPr>
        <w:ind w:left="1620" w:hanging="420"/>
      </w:pPr>
      <w:rPr>
        <w:rFonts w:ascii="Times New Roman" w:hAnsi="Times New Roman" w:cs="Times New Roman"/>
      </w:rPr>
    </w:lvl>
    <w:lvl w:ilvl="2" w:tplc="04090011">
      <w:start w:val="1"/>
      <w:numFmt w:val="decimalEnclosedCircle"/>
      <w:lvlText w:val="%3"/>
      <w:lvlJc w:val="left"/>
      <w:pPr>
        <w:ind w:left="2040" w:hanging="420"/>
      </w:pPr>
      <w:rPr>
        <w:rFonts w:ascii="Times New Roman" w:hAnsi="Times New Roman" w:cs="Times New Roman"/>
      </w:rPr>
    </w:lvl>
    <w:lvl w:ilvl="3" w:tplc="0409000F">
      <w:start w:val="1"/>
      <w:numFmt w:val="decimal"/>
      <w:lvlText w:val="%4."/>
      <w:lvlJc w:val="left"/>
      <w:pPr>
        <w:ind w:left="2460" w:hanging="420"/>
      </w:pPr>
      <w:rPr>
        <w:rFonts w:ascii="Times New Roman" w:hAnsi="Times New Roman" w:cs="Times New Roman"/>
      </w:rPr>
    </w:lvl>
    <w:lvl w:ilvl="4" w:tplc="04090017">
      <w:start w:val="1"/>
      <w:numFmt w:val="aiueoFullWidth"/>
      <w:lvlText w:val="(%5)"/>
      <w:lvlJc w:val="left"/>
      <w:pPr>
        <w:ind w:left="2880" w:hanging="420"/>
      </w:pPr>
      <w:rPr>
        <w:rFonts w:ascii="Times New Roman" w:hAnsi="Times New Roman" w:cs="Times New Roman"/>
      </w:rPr>
    </w:lvl>
    <w:lvl w:ilvl="5" w:tplc="04090011">
      <w:start w:val="1"/>
      <w:numFmt w:val="decimalEnclosedCircle"/>
      <w:lvlText w:val="%6"/>
      <w:lvlJc w:val="left"/>
      <w:pPr>
        <w:ind w:left="3300" w:hanging="420"/>
      </w:pPr>
      <w:rPr>
        <w:rFonts w:ascii="Times New Roman" w:hAnsi="Times New Roman" w:cs="Times New Roman"/>
      </w:rPr>
    </w:lvl>
    <w:lvl w:ilvl="6" w:tplc="0409000F">
      <w:start w:val="1"/>
      <w:numFmt w:val="decimal"/>
      <w:lvlText w:val="%7."/>
      <w:lvlJc w:val="left"/>
      <w:pPr>
        <w:ind w:left="3720" w:hanging="420"/>
      </w:pPr>
      <w:rPr>
        <w:rFonts w:ascii="Times New Roman" w:hAnsi="Times New Roman" w:cs="Times New Roman"/>
      </w:rPr>
    </w:lvl>
    <w:lvl w:ilvl="7" w:tplc="04090017">
      <w:start w:val="1"/>
      <w:numFmt w:val="aiueoFullWidth"/>
      <w:lvlText w:val="(%8)"/>
      <w:lvlJc w:val="left"/>
      <w:pPr>
        <w:ind w:left="4140" w:hanging="420"/>
      </w:pPr>
      <w:rPr>
        <w:rFonts w:ascii="Times New Roman" w:hAnsi="Times New Roman" w:cs="Times New Roman"/>
      </w:rPr>
    </w:lvl>
    <w:lvl w:ilvl="8" w:tplc="04090011">
      <w:start w:val="1"/>
      <w:numFmt w:val="decimalEnclosedCircle"/>
      <w:lvlText w:val="%9"/>
      <w:lvlJc w:val="left"/>
      <w:pPr>
        <w:ind w:left="4560" w:hanging="420"/>
      </w:pPr>
      <w:rPr>
        <w:rFonts w:ascii="Times New Roman" w:hAnsi="Times New Roman" w:cs="Times New Roman"/>
      </w:rPr>
    </w:lvl>
  </w:abstractNum>
  <w:abstractNum w:abstractNumId="9" w15:restartNumberingAfterBreak="0">
    <w:nsid w:val="2E081973"/>
    <w:multiLevelType w:val="hybridMultilevel"/>
    <w:tmpl w:val="326A60E8"/>
    <w:lvl w:ilvl="0" w:tplc="04090017">
      <w:start w:val="1"/>
      <w:numFmt w:val="aiueoFullWidth"/>
      <w:lvlText w:val="(%1)"/>
      <w:lvlJc w:val="left"/>
      <w:pPr>
        <w:ind w:left="1129" w:hanging="420"/>
      </w:pPr>
      <w:rPr>
        <w:rFonts w:ascii="Times New Roman" w:hAnsi="Times New Roman" w:cs="Times New Roman"/>
      </w:rPr>
    </w:lvl>
    <w:lvl w:ilvl="1" w:tplc="04090017">
      <w:start w:val="1"/>
      <w:numFmt w:val="aiueoFullWidth"/>
      <w:lvlText w:val="(%2)"/>
      <w:lvlJc w:val="left"/>
      <w:pPr>
        <w:ind w:left="1549" w:hanging="420"/>
      </w:pPr>
      <w:rPr>
        <w:rFonts w:ascii="Times New Roman" w:hAnsi="Times New Roman" w:cs="Times New Roman"/>
      </w:rPr>
    </w:lvl>
    <w:lvl w:ilvl="2" w:tplc="04090011">
      <w:start w:val="1"/>
      <w:numFmt w:val="decimalEnclosedCircle"/>
      <w:lvlText w:val="%3"/>
      <w:lvlJc w:val="left"/>
      <w:pPr>
        <w:ind w:left="1969" w:hanging="420"/>
      </w:pPr>
      <w:rPr>
        <w:rFonts w:ascii="Times New Roman" w:hAnsi="Times New Roman" w:cs="Times New Roman"/>
      </w:rPr>
    </w:lvl>
    <w:lvl w:ilvl="3" w:tplc="0409000F">
      <w:start w:val="1"/>
      <w:numFmt w:val="decimal"/>
      <w:lvlText w:val="%4."/>
      <w:lvlJc w:val="left"/>
      <w:pPr>
        <w:ind w:left="2389" w:hanging="420"/>
      </w:pPr>
      <w:rPr>
        <w:rFonts w:ascii="Times New Roman" w:hAnsi="Times New Roman" w:cs="Times New Roman"/>
      </w:rPr>
    </w:lvl>
    <w:lvl w:ilvl="4" w:tplc="04090017">
      <w:start w:val="1"/>
      <w:numFmt w:val="aiueoFullWidth"/>
      <w:lvlText w:val="(%5)"/>
      <w:lvlJc w:val="left"/>
      <w:pPr>
        <w:ind w:left="2809" w:hanging="420"/>
      </w:pPr>
      <w:rPr>
        <w:rFonts w:ascii="Times New Roman" w:hAnsi="Times New Roman" w:cs="Times New Roman"/>
      </w:rPr>
    </w:lvl>
    <w:lvl w:ilvl="5" w:tplc="04090011">
      <w:start w:val="1"/>
      <w:numFmt w:val="decimalEnclosedCircle"/>
      <w:lvlText w:val="%6"/>
      <w:lvlJc w:val="left"/>
      <w:pPr>
        <w:ind w:left="3229" w:hanging="420"/>
      </w:pPr>
      <w:rPr>
        <w:rFonts w:ascii="Times New Roman" w:hAnsi="Times New Roman" w:cs="Times New Roman"/>
      </w:rPr>
    </w:lvl>
    <w:lvl w:ilvl="6" w:tplc="0409000F">
      <w:start w:val="1"/>
      <w:numFmt w:val="decimal"/>
      <w:lvlText w:val="%7."/>
      <w:lvlJc w:val="left"/>
      <w:pPr>
        <w:ind w:left="3649" w:hanging="420"/>
      </w:pPr>
      <w:rPr>
        <w:rFonts w:ascii="Times New Roman" w:hAnsi="Times New Roman" w:cs="Times New Roman"/>
      </w:rPr>
    </w:lvl>
    <w:lvl w:ilvl="7" w:tplc="04090017">
      <w:start w:val="1"/>
      <w:numFmt w:val="aiueoFullWidth"/>
      <w:lvlText w:val="(%8)"/>
      <w:lvlJc w:val="left"/>
      <w:pPr>
        <w:ind w:left="4069" w:hanging="420"/>
      </w:pPr>
      <w:rPr>
        <w:rFonts w:ascii="Times New Roman" w:hAnsi="Times New Roman" w:cs="Times New Roman"/>
      </w:rPr>
    </w:lvl>
    <w:lvl w:ilvl="8" w:tplc="04090011">
      <w:start w:val="1"/>
      <w:numFmt w:val="decimalEnclosedCircle"/>
      <w:lvlText w:val="%9"/>
      <w:lvlJc w:val="left"/>
      <w:pPr>
        <w:ind w:left="4489" w:hanging="420"/>
      </w:pPr>
      <w:rPr>
        <w:rFonts w:ascii="Times New Roman" w:hAnsi="Times New Roman" w:cs="Times New Roman"/>
      </w:rPr>
    </w:lvl>
  </w:abstractNum>
  <w:abstractNum w:abstractNumId="10" w15:restartNumberingAfterBreak="0">
    <w:nsid w:val="2EEB3C1C"/>
    <w:multiLevelType w:val="multilevel"/>
    <w:tmpl w:val="985ECD20"/>
    <w:lvl w:ilvl="0">
      <w:start w:val="1"/>
      <w:numFmt w:val="decimal"/>
      <w:lvlText w:val="%1)"/>
      <w:lvlJc w:val="left"/>
      <w:pPr>
        <w:ind w:left="420" w:hanging="420"/>
      </w:pPr>
    </w:lvl>
    <w:lvl w:ilvl="1">
      <w:start w:val="1"/>
      <w:numFmt w:val="bullet"/>
      <w:lvlText w:val="・"/>
      <w:lvlJc w:val="left"/>
      <w:pPr>
        <w:ind w:left="780" w:hanging="360"/>
      </w:pPr>
      <w:rPr>
        <w:rFonts w:ascii="ＭＳ 明朝" w:hAnsi="ＭＳ 明朝" w:cs="ＭＳ 明朝" w:hint="default"/>
      </w:r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abstractNum w:abstractNumId="11" w15:restartNumberingAfterBreak="0">
    <w:nsid w:val="3C3F7B84"/>
    <w:multiLevelType w:val="hybridMultilevel"/>
    <w:tmpl w:val="B360E6AA"/>
    <w:lvl w:ilvl="0" w:tplc="3F32E8D2">
      <w:start w:val="1"/>
      <w:numFmt w:val="decimal"/>
      <w:lvlText w:val="%1)"/>
      <w:lvlJc w:val="left"/>
      <w:pPr>
        <w:ind w:left="420" w:hanging="420"/>
      </w:pPr>
      <w:rPr>
        <w:rFonts w:ascii="Times New Roman" w:hAnsi="Times New Roman" w:cs="Times New Roman" w:hint="default"/>
      </w:rPr>
    </w:lvl>
    <w:lvl w:ilvl="1" w:tplc="4356C7D2">
      <w:numFmt w:val="bullet"/>
      <w:lvlText w:val="・"/>
      <w:lvlJc w:val="left"/>
      <w:pPr>
        <w:ind w:left="780" w:hanging="360"/>
      </w:pPr>
      <w:rPr>
        <w:rFonts w:ascii="ＭＳ 明朝" w:eastAsia="ＭＳ 明朝" w:hAnsi="ＭＳ 明朝" w:hint="eastAsia"/>
      </w:rPr>
    </w:lvl>
    <w:lvl w:ilvl="2" w:tplc="ADB4585E">
      <w:start w:val="1"/>
      <w:numFmt w:val="decimalEnclosedCircle"/>
      <w:lvlText w:val="%3"/>
      <w:lvlJc w:val="left"/>
      <w:pPr>
        <w:ind w:left="1200" w:hanging="36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41CC6B6E"/>
    <w:multiLevelType w:val="hybridMultilevel"/>
    <w:tmpl w:val="C44E5DC0"/>
    <w:lvl w:ilvl="0" w:tplc="3E324FC6">
      <w:start w:val="1"/>
      <w:numFmt w:val="decimal"/>
      <w:lvlText w:val="%1."/>
      <w:lvlJc w:val="left"/>
      <w:pPr>
        <w:ind w:left="360" w:hanging="360"/>
      </w:pPr>
      <w:rPr>
        <w:rFonts w:ascii="Times New Roman" w:hAnsi="Times New Roman" w:cs="Times New Roman" w:hint="default"/>
      </w:rPr>
    </w:lvl>
    <w:lvl w:ilvl="1" w:tplc="0A9A084A">
      <w:start w:val="1"/>
      <w:numFmt w:val="decimalEnclosedCircle"/>
      <w:lvlText w:val="%2"/>
      <w:lvlJc w:val="left"/>
      <w:pPr>
        <w:ind w:left="780" w:hanging="360"/>
      </w:pPr>
      <w:rPr>
        <w:rFonts w:ascii="ＭＳ 明朝" w:eastAsia="ＭＳ 明朝" w:hAnsi="ＭＳ 明朝" w:cs="Times New Roman" w:hint="default"/>
        <w:b/>
        <w:bCs/>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3" w15:restartNumberingAfterBreak="0">
    <w:nsid w:val="4D492135"/>
    <w:multiLevelType w:val="multilevel"/>
    <w:tmpl w:val="71509D0C"/>
    <w:lvl w:ilvl="0">
      <w:start w:val="1"/>
      <w:numFmt w:val="none"/>
      <w:lvlText w:val="(%1)"/>
      <w:lvlJc w:val="left"/>
      <w:pPr>
        <w:ind w:left="1270" w:hanging="420"/>
      </w:pPr>
    </w:lvl>
    <w:lvl w:ilvl="1">
      <w:start w:val="1"/>
      <w:numFmt w:val="none"/>
      <w:lvlText w:val="(%2)"/>
      <w:lvlJc w:val="left"/>
      <w:pPr>
        <w:ind w:left="1690" w:hanging="420"/>
      </w:pPr>
    </w:lvl>
    <w:lvl w:ilvl="2">
      <w:start w:val="1"/>
      <w:numFmt w:val="decimal"/>
      <w:lvlText w:val="%3."/>
      <w:lvlJc w:val="left"/>
      <w:pPr>
        <w:ind w:left="2050" w:hanging="360"/>
      </w:pPr>
    </w:lvl>
    <w:lvl w:ilvl="3">
      <w:start w:val="1"/>
      <w:numFmt w:val="decimal"/>
      <w:lvlText w:val="%4."/>
      <w:lvlJc w:val="left"/>
      <w:pPr>
        <w:ind w:left="2530" w:hanging="420"/>
      </w:pPr>
    </w:lvl>
    <w:lvl w:ilvl="4">
      <w:start w:val="1"/>
      <w:numFmt w:val="none"/>
      <w:lvlText w:val="(%5)"/>
      <w:lvlJc w:val="left"/>
      <w:pPr>
        <w:ind w:left="2950" w:hanging="420"/>
      </w:pPr>
    </w:lvl>
    <w:lvl w:ilvl="5">
      <w:start w:val="1"/>
      <w:numFmt w:val="decimal"/>
      <w:lvlText w:val="%6"/>
      <w:lvlJc w:val="left"/>
      <w:pPr>
        <w:ind w:left="3370" w:hanging="420"/>
      </w:pPr>
    </w:lvl>
    <w:lvl w:ilvl="6">
      <w:start w:val="1"/>
      <w:numFmt w:val="decimal"/>
      <w:lvlText w:val="%7."/>
      <w:lvlJc w:val="left"/>
      <w:pPr>
        <w:ind w:left="3790" w:hanging="420"/>
      </w:pPr>
    </w:lvl>
    <w:lvl w:ilvl="7">
      <w:start w:val="1"/>
      <w:numFmt w:val="none"/>
      <w:lvlText w:val="(%8)"/>
      <w:lvlJc w:val="left"/>
      <w:pPr>
        <w:ind w:left="4210" w:hanging="420"/>
      </w:pPr>
    </w:lvl>
    <w:lvl w:ilvl="8">
      <w:start w:val="1"/>
      <w:numFmt w:val="decimal"/>
      <w:lvlText w:val="%9"/>
      <w:lvlJc w:val="left"/>
      <w:pPr>
        <w:ind w:left="4630" w:hanging="420"/>
      </w:pPr>
    </w:lvl>
  </w:abstractNum>
  <w:abstractNum w:abstractNumId="14" w15:restartNumberingAfterBreak="0">
    <w:nsid w:val="5ED61265"/>
    <w:multiLevelType w:val="hybridMultilevel"/>
    <w:tmpl w:val="81F888CA"/>
    <w:lvl w:ilvl="0" w:tplc="66E00978">
      <w:start w:val="1"/>
      <w:numFmt w:val="lowerLetter"/>
      <w:lvlText w:val="%1)"/>
      <w:lvlJc w:val="left"/>
      <w:pPr>
        <w:ind w:left="1695" w:hanging="420"/>
      </w:pPr>
      <w:rPr>
        <w:rFonts w:ascii="Times New Roman" w:hAnsi="Times New Roman" w:cs="Times New Roman" w:hint="eastAsia"/>
      </w:rPr>
    </w:lvl>
    <w:lvl w:ilvl="1" w:tplc="04090017">
      <w:start w:val="1"/>
      <w:numFmt w:val="aiueoFullWidth"/>
      <w:lvlText w:val="(%2)"/>
      <w:lvlJc w:val="left"/>
      <w:pPr>
        <w:ind w:left="2115" w:hanging="420"/>
      </w:pPr>
      <w:rPr>
        <w:rFonts w:ascii="Times New Roman" w:hAnsi="Times New Roman" w:cs="Times New Roman"/>
      </w:rPr>
    </w:lvl>
    <w:lvl w:ilvl="2" w:tplc="04090011">
      <w:start w:val="1"/>
      <w:numFmt w:val="decimalEnclosedCircle"/>
      <w:lvlText w:val="%3"/>
      <w:lvlJc w:val="left"/>
      <w:pPr>
        <w:ind w:left="2535" w:hanging="420"/>
      </w:pPr>
      <w:rPr>
        <w:rFonts w:ascii="Times New Roman" w:hAnsi="Times New Roman" w:cs="Times New Roman"/>
      </w:rPr>
    </w:lvl>
    <w:lvl w:ilvl="3" w:tplc="0409000F">
      <w:start w:val="1"/>
      <w:numFmt w:val="decimal"/>
      <w:lvlText w:val="%4."/>
      <w:lvlJc w:val="left"/>
      <w:pPr>
        <w:ind w:left="2955" w:hanging="420"/>
      </w:pPr>
      <w:rPr>
        <w:rFonts w:ascii="Times New Roman" w:hAnsi="Times New Roman" w:cs="Times New Roman"/>
      </w:rPr>
    </w:lvl>
    <w:lvl w:ilvl="4" w:tplc="04090017">
      <w:start w:val="1"/>
      <w:numFmt w:val="aiueoFullWidth"/>
      <w:lvlText w:val="(%5)"/>
      <w:lvlJc w:val="left"/>
      <w:pPr>
        <w:ind w:left="3375" w:hanging="420"/>
      </w:pPr>
      <w:rPr>
        <w:rFonts w:ascii="Times New Roman" w:hAnsi="Times New Roman" w:cs="Times New Roman"/>
      </w:rPr>
    </w:lvl>
    <w:lvl w:ilvl="5" w:tplc="04090011">
      <w:start w:val="1"/>
      <w:numFmt w:val="decimalEnclosedCircle"/>
      <w:lvlText w:val="%6"/>
      <w:lvlJc w:val="left"/>
      <w:pPr>
        <w:ind w:left="3795" w:hanging="420"/>
      </w:pPr>
      <w:rPr>
        <w:rFonts w:ascii="Times New Roman" w:hAnsi="Times New Roman" w:cs="Times New Roman"/>
      </w:rPr>
    </w:lvl>
    <w:lvl w:ilvl="6" w:tplc="0409000F">
      <w:start w:val="1"/>
      <w:numFmt w:val="decimal"/>
      <w:lvlText w:val="%7."/>
      <w:lvlJc w:val="left"/>
      <w:pPr>
        <w:ind w:left="4215" w:hanging="420"/>
      </w:pPr>
      <w:rPr>
        <w:rFonts w:ascii="Times New Roman" w:hAnsi="Times New Roman" w:cs="Times New Roman"/>
      </w:rPr>
    </w:lvl>
    <w:lvl w:ilvl="7" w:tplc="04090017">
      <w:start w:val="1"/>
      <w:numFmt w:val="aiueoFullWidth"/>
      <w:lvlText w:val="(%8)"/>
      <w:lvlJc w:val="left"/>
      <w:pPr>
        <w:ind w:left="4635" w:hanging="420"/>
      </w:pPr>
      <w:rPr>
        <w:rFonts w:ascii="Times New Roman" w:hAnsi="Times New Roman" w:cs="Times New Roman"/>
      </w:rPr>
    </w:lvl>
    <w:lvl w:ilvl="8" w:tplc="04090011">
      <w:start w:val="1"/>
      <w:numFmt w:val="decimalEnclosedCircle"/>
      <w:lvlText w:val="%9"/>
      <w:lvlJc w:val="left"/>
      <w:pPr>
        <w:ind w:left="5055" w:hanging="420"/>
      </w:pPr>
      <w:rPr>
        <w:rFonts w:ascii="Times New Roman" w:hAnsi="Times New Roman" w:cs="Times New Roman"/>
      </w:rPr>
    </w:lvl>
  </w:abstractNum>
  <w:abstractNum w:abstractNumId="15" w15:restartNumberingAfterBreak="0">
    <w:nsid w:val="62C67FAF"/>
    <w:multiLevelType w:val="hybridMultilevel"/>
    <w:tmpl w:val="6AF4B2C0"/>
    <w:lvl w:ilvl="0" w:tplc="3DF0985E">
      <w:start w:val="1"/>
      <w:numFmt w:val="decimal"/>
      <w:lvlText w:val="%1)"/>
      <w:lvlJc w:val="left"/>
      <w:pPr>
        <w:ind w:left="709"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6" w15:restartNumberingAfterBreak="0">
    <w:nsid w:val="6CC87F50"/>
    <w:multiLevelType w:val="hybridMultilevel"/>
    <w:tmpl w:val="FEDA7A82"/>
    <w:lvl w:ilvl="0" w:tplc="BAB08114">
      <w:start w:val="1"/>
      <w:numFmt w:val="aiueoFullWidth"/>
      <w:lvlText w:val="(%1)"/>
      <w:lvlJc w:val="left"/>
      <w:pPr>
        <w:ind w:left="420" w:hanging="420"/>
      </w:pPr>
      <w:rPr>
        <w:rFonts w:ascii="Times New Roman" w:hAnsi="Times New Roman" w:cs="Times New Roman"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7" w15:restartNumberingAfterBreak="0">
    <w:nsid w:val="6DD4232F"/>
    <w:multiLevelType w:val="multilevel"/>
    <w:tmpl w:val="ED92921C"/>
    <w:lvl w:ilvl="0">
      <w:start w:val="1"/>
      <w:numFmt w:val="decimal"/>
      <w:lvlText w:val="%1)"/>
      <w:lvlJc w:val="left"/>
      <w:pPr>
        <w:ind w:left="709" w:hanging="420"/>
      </w:pPr>
    </w:lvl>
    <w:lvl w:ilvl="1">
      <w:start w:val="1"/>
      <w:numFmt w:val="none"/>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num w:numId="1" w16cid:durableId="249169361">
    <w:abstractNumId w:val="13"/>
  </w:num>
  <w:num w:numId="2" w16cid:durableId="1975329917">
    <w:abstractNumId w:val="10"/>
  </w:num>
  <w:num w:numId="3" w16cid:durableId="1981377385">
    <w:abstractNumId w:val="17"/>
  </w:num>
  <w:num w:numId="4" w16cid:durableId="1364358286">
    <w:abstractNumId w:val="12"/>
  </w:num>
  <w:num w:numId="5" w16cid:durableId="455678050">
    <w:abstractNumId w:val="2"/>
  </w:num>
  <w:num w:numId="6" w16cid:durableId="748308725">
    <w:abstractNumId w:val="3"/>
  </w:num>
  <w:num w:numId="7" w16cid:durableId="156966342">
    <w:abstractNumId w:val="4"/>
  </w:num>
  <w:num w:numId="8" w16cid:durableId="815803016">
    <w:abstractNumId w:val="14"/>
  </w:num>
  <w:num w:numId="9" w16cid:durableId="165832452">
    <w:abstractNumId w:val="1"/>
  </w:num>
  <w:num w:numId="10" w16cid:durableId="1417243394">
    <w:abstractNumId w:val="8"/>
  </w:num>
  <w:num w:numId="11" w16cid:durableId="300039880">
    <w:abstractNumId w:val="9"/>
  </w:num>
  <w:num w:numId="12" w16cid:durableId="1699088446">
    <w:abstractNumId w:val="16"/>
  </w:num>
  <w:num w:numId="13" w16cid:durableId="1478566499">
    <w:abstractNumId w:val="5"/>
  </w:num>
  <w:num w:numId="14" w16cid:durableId="1791049299">
    <w:abstractNumId w:val="6"/>
  </w:num>
  <w:num w:numId="15" w16cid:durableId="900796343">
    <w:abstractNumId w:val="11"/>
  </w:num>
  <w:num w:numId="16" w16cid:durableId="1820925454">
    <w:abstractNumId w:val="15"/>
  </w:num>
  <w:num w:numId="17" w16cid:durableId="2028830036">
    <w:abstractNumId w:val="0"/>
  </w:num>
  <w:num w:numId="18" w16cid:durableId="1085343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26C81"/>
    <w:rsid w:val="00150BFA"/>
    <w:rsid w:val="001A32F2"/>
    <w:rsid w:val="001A3CEA"/>
    <w:rsid w:val="002738C9"/>
    <w:rsid w:val="00415CB4"/>
    <w:rsid w:val="00433C6D"/>
    <w:rsid w:val="00443881"/>
    <w:rsid w:val="004D21BB"/>
    <w:rsid w:val="004E1DB1"/>
    <w:rsid w:val="005856BE"/>
    <w:rsid w:val="005F3930"/>
    <w:rsid w:val="006063DE"/>
    <w:rsid w:val="00672990"/>
    <w:rsid w:val="006B643B"/>
    <w:rsid w:val="006F4FC0"/>
    <w:rsid w:val="00795DE5"/>
    <w:rsid w:val="007B4ECA"/>
    <w:rsid w:val="007F488B"/>
    <w:rsid w:val="00843F73"/>
    <w:rsid w:val="00873B39"/>
    <w:rsid w:val="00943786"/>
    <w:rsid w:val="009D03F1"/>
    <w:rsid w:val="009D3422"/>
    <w:rsid w:val="00AC1396"/>
    <w:rsid w:val="00AD1D6C"/>
    <w:rsid w:val="00B05F11"/>
    <w:rsid w:val="00B32B8F"/>
    <w:rsid w:val="00B44CAC"/>
    <w:rsid w:val="00B659D4"/>
    <w:rsid w:val="00B7648F"/>
    <w:rsid w:val="00BF746C"/>
    <w:rsid w:val="00C84CAE"/>
    <w:rsid w:val="00CC1B33"/>
    <w:rsid w:val="00CD3CBD"/>
    <w:rsid w:val="00CF70EE"/>
    <w:rsid w:val="00D60185"/>
    <w:rsid w:val="00D64E2B"/>
    <w:rsid w:val="00D656DE"/>
    <w:rsid w:val="00D74C08"/>
    <w:rsid w:val="00D841DC"/>
    <w:rsid w:val="00DA1F1F"/>
    <w:rsid w:val="00DC2C65"/>
    <w:rsid w:val="00E03A22"/>
    <w:rsid w:val="00E276FC"/>
    <w:rsid w:val="00EF6483"/>
    <w:rsid w:val="00F004A2"/>
    <w:rsid w:val="00F250DD"/>
    <w:rsid w:val="00F45659"/>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paragraph" w:styleId="ad">
    <w:name w:val="List Paragraph"/>
    <w:basedOn w:val="a"/>
    <w:uiPriority w:val="99"/>
    <w:qFormat/>
    <w:rsid w:val="00EF6483"/>
    <w:pPr>
      <w:ind w:leftChars="400" w:left="840"/>
    </w:pPr>
    <w:rPr>
      <w:rFonts w:ascii="Century" w:eastAsia="ＭＳ 明朝" w:hAnsi="Century" w:cs="Times New Roman"/>
    </w:rPr>
  </w:style>
  <w:style w:type="paragraph" w:styleId="20">
    <w:name w:val="Body Text 2"/>
    <w:basedOn w:val="a"/>
    <w:link w:val="21"/>
    <w:uiPriority w:val="99"/>
    <w:semiHidden/>
    <w:unhideWhenUsed/>
    <w:rsid w:val="00EF6483"/>
    <w:pPr>
      <w:spacing w:line="480" w:lineRule="auto"/>
    </w:pPr>
    <w:rPr>
      <w:rFonts w:ascii="Century" w:eastAsia="ＭＳ 明朝" w:hAnsi="Century" w:cs="Times New Roman"/>
      <w:szCs w:val="24"/>
    </w:rPr>
  </w:style>
  <w:style w:type="character" w:customStyle="1" w:styleId="21">
    <w:name w:val="本文 2 (文字)"/>
    <w:basedOn w:val="a0"/>
    <w:link w:val="20"/>
    <w:uiPriority w:val="99"/>
    <w:semiHidden/>
    <w:rsid w:val="00EF6483"/>
    <w:rPr>
      <w:rFonts w:ascii="Century" w:eastAsia="ＭＳ 明朝" w:hAnsi="Century" w:cs="Times New Roman"/>
      <w:szCs w:val="24"/>
    </w:rPr>
  </w:style>
  <w:style w:type="paragraph" w:styleId="ae">
    <w:name w:val="Closing"/>
    <w:basedOn w:val="a"/>
    <w:link w:val="af"/>
    <w:uiPriority w:val="99"/>
    <w:unhideWhenUsed/>
    <w:rsid w:val="00EF6483"/>
    <w:pPr>
      <w:jc w:val="right"/>
    </w:pPr>
    <w:rPr>
      <w:rFonts w:ascii="ＭＳ 明朝" w:eastAsia="ＭＳ 明朝" w:hAnsi="ＭＳ 明朝" w:cs="Times New Roman"/>
      <w:szCs w:val="24"/>
    </w:rPr>
  </w:style>
  <w:style w:type="character" w:customStyle="1" w:styleId="af">
    <w:name w:val="結語 (文字)"/>
    <w:basedOn w:val="a0"/>
    <w:link w:val="ae"/>
    <w:uiPriority w:val="99"/>
    <w:rsid w:val="00EF6483"/>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2001-0166-44EC-ADBF-D0647329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16</cp:revision>
  <cp:lastPrinted>2019-11-29T06:36:00Z</cp:lastPrinted>
  <dcterms:created xsi:type="dcterms:W3CDTF">2020-01-15T08:22:00Z</dcterms:created>
  <dcterms:modified xsi:type="dcterms:W3CDTF">2026-02-13T04:13:00Z</dcterms:modified>
</cp:coreProperties>
</file>