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22408" w14:textId="2BFC20BD" w:rsidR="00AD1D6C" w:rsidRDefault="00CF4B0A" w:rsidP="00F250DD">
      <w:pPr>
        <w:rPr>
          <w:rFonts w:ascii="HG丸ｺﾞｼｯｸM-PRO" w:eastAsia="HG丸ｺﾞｼｯｸM-PRO" w:hAnsi="HG丸ｺﾞｼｯｸM-PRO" w:cs="Times New Roman"/>
          <w:sz w:val="28"/>
          <w:szCs w:val="28"/>
        </w:rPr>
      </w:pPr>
      <w:bookmarkStart w:id="0" w:name="_Hlk26301360"/>
      <w:r>
        <w:rPr>
          <w:noProof/>
        </w:rPr>
        <w:drawing>
          <wp:inline distT="0" distB="0" distL="0" distR="0" wp14:anchorId="0280BC78" wp14:editId="603A8DF0">
            <wp:extent cx="6192520" cy="14370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92520" cy="1437005"/>
                    </a:xfrm>
                    <a:prstGeom prst="rect">
                      <a:avLst/>
                    </a:prstGeom>
                  </pic:spPr>
                </pic:pic>
              </a:graphicData>
            </a:graphic>
          </wp:inline>
        </w:drawing>
      </w:r>
    </w:p>
    <w:bookmarkEnd w:id="0"/>
    <w:p w14:paraId="04D78AB3" w14:textId="77777777" w:rsidR="00FD1D5E" w:rsidRPr="00FD1D5E" w:rsidRDefault="00FD1D5E" w:rsidP="00FD1D5E">
      <w:pPr>
        <w:rPr>
          <w:rFonts w:ascii="ＭＳ 明朝" w:eastAsia="ＭＳ 明朝" w:hAnsi="ＭＳ 明朝" w:cs="Times New Roman"/>
          <w:sz w:val="22"/>
        </w:rPr>
      </w:pPr>
      <w:r w:rsidRPr="00FD1D5E">
        <w:rPr>
          <w:rFonts w:ascii="ＭＳ 明朝" w:eastAsia="ＭＳ 明朝" w:hAnsi="ＭＳ 明朝" w:cs="Times New Roman" w:hint="eastAsia"/>
          <w:sz w:val="22"/>
        </w:rPr>
        <w:t>前文</w:t>
      </w:r>
    </w:p>
    <w:p w14:paraId="5BF0B8E9" w14:textId="77777777" w:rsidR="00FD1D5E" w:rsidRPr="00FD1D5E" w:rsidRDefault="00FD1D5E" w:rsidP="00FD1D5E">
      <w:pPr>
        <w:ind w:firstLineChars="100" w:firstLine="220"/>
        <w:rPr>
          <w:rFonts w:ascii="ＭＳ 明朝" w:eastAsia="ＭＳ 明朝" w:hAnsi="ＭＳ 明朝" w:cs="Times New Roman"/>
          <w:sz w:val="22"/>
        </w:rPr>
      </w:pPr>
      <w:r w:rsidRPr="00FD1D5E">
        <w:rPr>
          <w:rFonts w:ascii="ＭＳ 明朝" w:eastAsia="ＭＳ 明朝" w:hAnsi="ＭＳ 明朝" w:cs="Times New Roman" w:hint="eastAsia"/>
          <w:sz w:val="22"/>
        </w:rPr>
        <w:t>日本では世界で類を見ない速度で少子高齢化が進んでいます。ゆたかな人の関係に支えられた、希望のもてる、持続可能な地域づくりが急務の課題です。私たち生活クラブの福祉活動は、利用者、家族、地域市民、事業者、働く人など、多様な利害関係者（ステークホルダー）が相互に協力しながら展開してきました。誰もが当事者として、自己決定にもとづいて生きるしくみを積み重ねてきたことが誇るべき特長です。</w:t>
      </w:r>
    </w:p>
    <w:p w14:paraId="3CF2B237" w14:textId="11EC0972" w:rsidR="00FD1D5E" w:rsidRPr="00FD1D5E" w:rsidRDefault="00FD1D5E" w:rsidP="00FD1D5E">
      <w:pPr>
        <w:rPr>
          <w:rFonts w:ascii="ＭＳ 明朝" w:eastAsia="ＭＳ 明朝" w:hAnsi="ＭＳ 明朝" w:cs="Times New Roman"/>
          <w:sz w:val="22"/>
        </w:rPr>
      </w:pPr>
      <w:r w:rsidRPr="00FD1D5E">
        <w:rPr>
          <w:rFonts w:ascii="ＭＳ 明朝" w:eastAsia="ＭＳ 明朝" w:hAnsi="ＭＳ 明朝" w:cs="Times New Roman" w:hint="eastAsia"/>
          <w:sz w:val="22"/>
        </w:rPr>
        <w:t xml:space="preserve">　この強みを各地の生活クラブ、運動グループ、提携生産者が共有し、その地域に必要な機能を描き、「福祉の自給ネットワークづくり」をめざして、「</w:t>
      </w:r>
      <w:r w:rsidRPr="00543EB2">
        <w:rPr>
          <w:rFonts w:ascii="ＭＳ 明朝" w:eastAsia="ＭＳ 明朝" w:hAnsi="ＭＳ 明朝" w:cs="Times New Roman" w:hint="eastAsia"/>
          <w:sz w:val="22"/>
        </w:rPr>
        <w:t>生活クラブ</w:t>
      </w:r>
      <w:r w:rsidR="00CC7514" w:rsidRPr="00543EB2">
        <w:rPr>
          <w:rFonts w:ascii="ＭＳ 明朝" w:eastAsia="ＭＳ 明朝" w:hAnsi="ＭＳ 明朝" w:cs="Times New Roman" w:hint="eastAsia"/>
          <w:sz w:val="22"/>
        </w:rPr>
        <w:t>の</w:t>
      </w:r>
      <w:r w:rsidRPr="00543EB2">
        <w:rPr>
          <w:rFonts w:ascii="ＭＳ 明朝" w:eastAsia="ＭＳ 明朝" w:hAnsi="ＭＳ 明朝" w:cs="Times New Roman" w:hint="eastAsia"/>
          <w:sz w:val="22"/>
        </w:rPr>
        <w:t>福祉・たすけあい８原則</w:t>
      </w:r>
      <w:r w:rsidRPr="00FD1D5E">
        <w:rPr>
          <w:rFonts w:ascii="ＭＳ 明朝" w:eastAsia="ＭＳ 明朝" w:hAnsi="ＭＳ 明朝" w:cs="Times New Roman" w:hint="eastAsia"/>
          <w:sz w:val="22"/>
        </w:rPr>
        <w:t>」を定めます。</w:t>
      </w:r>
    </w:p>
    <w:p w14:paraId="45ABAD37" w14:textId="77777777" w:rsidR="00FD1D5E" w:rsidRPr="00FD1D5E" w:rsidRDefault="00FD1D5E" w:rsidP="00FD1D5E">
      <w:pPr>
        <w:rPr>
          <w:rFonts w:ascii="ＭＳ 明朝" w:eastAsia="ＭＳ 明朝" w:hAnsi="ＭＳ 明朝" w:cs="Times New Roman"/>
          <w:sz w:val="22"/>
        </w:rPr>
      </w:pPr>
    </w:p>
    <w:p w14:paraId="6620EA86" w14:textId="77777777" w:rsidR="00FD1D5E" w:rsidRPr="00FD1D5E" w:rsidRDefault="00FD1D5E" w:rsidP="00FD1D5E">
      <w:pPr>
        <w:rPr>
          <w:rFonts w:ascii="ＭＳ 明朝" w:eastAsia="ＭＳ 明朝" w:hAnsi="ＭＳ 明朝" w:cs="Times New Roman"/>
          <w:sz w:val="22"/>
        </w:rPr>
      </w:pPr>
      <w:r w:rsidRPr="00FD1D5E">
        <w:rPr>
          <w:rFonts w:ascii="ＭＳ 明朝" w:eastAsia="ＭＳ 明朝" w:hAnsi="ＭＳ 明朝" w:cs="Times New Roman" w:hint="eastAsia"/>
          <w:sz w:val="22"/>
        </w:rPr>
        <w:t>１：多様性</w:t>
      </w:r>
    </w:p>
    <w:p w14:paraId="17D204D4" w14:textId="77777777" w:rsidR="00FD1D5E" w:rsidRPr="00FD1D5E" w:rsidRDefault="00FD1D5E" w:rsidP="00FD1D5E">
      <w:pPr>
        <w:ind w:leftChars="100" w:left="210"/>
        <w:rPr>
          <w:rFonts w:ascii="ＭＳ 明朝" w:eastAsia="ＭＳ 明朝" w:hAnsi="ＭＳ 明朝" w:cs="Times New Roman"/>
          <w:sz w:val="22"/>
        </w:rPr>
      </w:pPr>
      <w:r w:rsidRPr="00FD1D5E">
        <w:rPr>
          <w:rFonts w:ascii="ＭＳ 明朝" w:eastAsia="ＭＳ 明朝" w:hAnsi="ＭＳ 明朝" w:cs="Times New Roman" w:hint="eastAsia"/>
          <w:sz w:val="22"/>
        </w:rPr>
        <w:t>一人ひとりがちがいを認めあいながら、対等につながり、よろこびを分かち合える社会をめざします。</w:t>
      </w:r>
    </w:p>
    <w:p w14:paraId="6F0FECF0" w14:textId="77777777" w:rsidR="00FD1D5E" w:rsidRPr="00FD1D5E" w:rsidRDefault="00FD1D5E" w:rsidP="00FD1D5E">
      <w:pPr>
        <w:rPr>
          <w:rFonts w:ascii="ＭＳ 明朝" w:eastAsia="ＭＳ 明朝" w:hAnsi="ＭＳ 明朝" w:cs="Times New Roman"/>
          <w:sz w:val="22"/>
        </w:rPr>
      </w:pPr>
      <w:r w:rsidRPr="00FD1D5E">
        <w:rPr>
          <w:rFonts w:ascii="ＭＳ 明朝" w:eastAsia="ＭＳ 明朝" w:hAnsi="ＭＳ 明朝" w:cs="Times New Roman" w:hint="eastAsia"/>
          <w:sz w:val="22"/>
        </w:rPr>
        <w:t>２：尊厳の尊重</w:t>
      </w:r>
    </w:p>
    <w:p w14:paraId="5101AEAB" w14:textId="77777777" w:rsidR="00FD1D5E" w:rsidRPr="00FD1D5E" w:rsidRDefault="00FD1D5E" w:rsidP="00FD1D5E">
      <w:pPr>
        <w:ind w:firstLineChars="100" w:firstLine="220"/>
        <w:rPr>
          <w:rFonts w:ascii="ＭＳ 明朝" w:eastAsia="ＭＳ 明朝" w:hAnsi="ＭＳ 明朝" w:cs="Times New Roman"/>
          <w:sz w:val="22"/>
        </w:rPr>
      </w:pPr>
      <w:r w:rsidRPr="00FD1D5E">
        <w:rPr>
          <w:rFonts w:ascii="ＭＳ 明朝" w:eastAsia="ＭＳ 明朝" w:hAnsi="ＭＳ 明朝" w:cs="Times New Roman" w:hint="eastAsia"/>
          <w:sz w:val="22"/>
        </w:rPr>
        <w:t>生まれた時から最期の一日まで、誰もがその人らしく安心して暮らせる地域をつくります。</w:t>
      </w:r>
    </w:p>
    <w:p w14:paraId="4896BD26" w14:textId="77777777" w:rsidR="00FD1D5E" w:rsidRPr="00FD1D5E" w:rsidRDefault="00FD1D5E" w:rsidP="00FD1D5E">
      <w:pPr>
        <w:rPr>
          <w:rFonts w:ascii="ＭＳ 明朝" w:eastAsia="ＭＳ 明朝" w:hAnsi="ＭＳ 明朝" w:cs="Times New Roman"/>
          <w:sz w:val="22"/>
        </w:rPr>
      </w:pPr>
      <w:r w:rsidRPr="00FD1D5E">
        <w:rPr>
          <w:rFonts w:ascii="ＭＳ 明朝" w:eastAsia="ＭＳ 明朝" w:hAnsi="ＭＳ 明朝" w:cs="Times New Roman" w:hint="eastAsia"/>
          <w:sz w:val="22"/>
        </w:rPr>
        <w:t>３：参加型社会</w:t>
      </w:r>
    </w:p>
    <w:p w14:paraId="59E32B47" w14:textId="77777777" w:rsidR="00FD1D5E" w:rsidRPr="00FD1D5E" w:rsidRDefault="00FD1D5E" w:rsidP="00FD1D5E">
      <w:pPr>
        <w:ind w:leftChars="100" w:left="210"/>
        <w:rPr>
          <w:rFonts w:ascii="ＭＳ 明朝" w:eastAsia="ＭＳ 明朝" w:hAnsi="ＭＳ 明朝" w:cs="Times New Roman"/>
          <w:sz w:val="22"/>
        </w:rPr>
      </w:pPr>
      <w:r w:rsidRPr="00FD1D5E">
        <w:rPr>
          <w:rFonts w:ascii="ＭＳ 明朝" w:eastAsia="ＭＳ 明朝" w:hAnsi="ＭＳ 明朝" w:cs="Times New Roman" w:hint="eastAsia"/>
          <w:sz w:val="22"/>
        </w:rPr>
        <w:t>子育て、介護、社会的孤立を地域全体の課題と考え、お互いにたすけあう参加型のしくみをつくります。</w:t>
      </w:r>
    </w:p>
    <w:p w14:paraId="7B001FC7" w14:textId="77777777" w:rsidR="00FD1D5E" w:rsidRPr="00FD1D5E" w:rsidRDefault="00FD1D5E" w:rsidP="00FD1D5E">
      <w:pPr>
        <w:rPr>
          <w:rFonts w:ascii="ＭＳ 明朝" w:eastAsia="ＭＳ 明朝" w:hAnsi="ＭＳ 明朝" w:cs="Times New Roman"/>
          <w:sz w:val="22"/>
        </w:rPr>
      </w:pPr>
      <w:r w:rsidRPr="00FD1D5E">
        <w:rPr>
          <w:rFonts w:ascii="ＭＳ 明朝" w:eastAsia="ＭＳ 明朝" w:hAnsi="ＭＳ 明朝" w:cs="Times New Roman" w:hint="eastAsia"/>
          <w:sz w:val="22"/>
        </w:rPr>
        <w:t>４：働きがいのある人間らしい仕事</w:t>
      </w:r>
    </w:p>
    <w:p w14:paraId="4ECFFF17" w14:textId="77777777" w:rsidR="00FD1D5E" w:rsidRPr="00FD1D5E" w:rsidRDefault="00FD1D5E" w:rsidP="00FD1D5E">
      <w:pPr>
        <w:ind w:firstLineChars="100" w:firstLine="220"/>
        <w:rPr>
          <w:rFonts w:ascii="ＭＳ 明朝" w:eastAsia="ＭＳ 明朝" w:hAnsi="ＭＳ 明朝" w:cs="Times New Roman"/>
          <w:sz w:val="22"/>
        </w:rPr>
      </w:pPr>
      <w:r w:rsidRPr="00FD1D5E">
        <w:rPr>
          <w:rFonts w:ascii="ＭＳ 明朝" w:eastAsia="ＭＳ 明朝" w:hAnsi="ＭＳ 明朝" w:cs="Times New Roman" w:hint="eastAsia"/>
          <w:sz w:val="22"/>
        </w:rPr>
        <w:t>生活と仕事が調和し、社会をゆたかにする多様な働き方・働く場をつくります。</w:t>
      </w:r>
    </w:p>
    <w:p w14:paraId="1C7A017B" w14:textId="77777777" w:rsidR="00FD1D5E" w:rsidRPr="00FD1D5E" w:rsidRDefault="00FD1D5E" w:rsidP="00FD1D5E">
      <w:pPr>
        <w:rPr>
          <w:rFonts w:ascii="ＭＳ 明朝" w:eastAsia="ＭＳ 明朝" w:hAnsi="ＭＳ 明朝" w:cs="Times New Roman"/>
          <w:sz w:val="22"/>
        </w:rPr>
      </w:pPr>
      <w:r w:rsidRPr="00FD1D5E">
        <w:rPr>
          <w:rFonts w:ascii="ＭＳ 明朝" w:eastAsia="ＭＳ 明朝" w:hAnsi="ＭＳ 明朝" w:cs="Times New Roman" w:hint="eastAsia"/>
          <w:sz w:val="22"/>
        </w:rPr>
        <w:t>５：居場所づくり・役割づくり</w:t>
      </w:r>
    </w:p>
    <w:p w14:paraId="0F978349" w14:textId="77777777" w:rsidR="00FD1D5E" w:rsidRPr="00FD1D5E" w:rsidRDefault="00FD1D5E" w:rsidP="00FD1D5E">
      <w:pPr>
        <w:ind w:firstLineChars="100" w:firstLine="220"/>
        <w:rPr>
          <w:rFonts w:ascii="ＭＳ 明朝" w:eastAsia="ＭＳ 明朝" w:hAnsi="ＭＳ 明朝" w:cs="Times New Roman"/>
          <w:sz w:val="22"/>
        </w:rPr>
      </w:pPr>
      <w:r w:rsidRPr="00FD1D5E">
        <w:rPr>
          <w:rFonts w:ascii="ＭＳ 明朝" w:eastAsia="ＭＳ 明朝" w:hAnsi="ＭＳ 明朝" w:cs="Times New Roman" w:hint="eastAsia"/>
          <w:sz w:val="22"/>
        </w:rPr>
        <w:t>あらゆる人が、心おだやかに楽しく過ごせる居場所づくり・役割づくりをすすめます。</w:t>
      </w:r>
    </w:p>
    <w:p w14:paraId="42943274" w14:textId="77777777" w:rsidR="00FD1D5E" w:rsidRPr="00FD1D5E" w:rsidRDefault="00FD1D5E" w:rsidP="00FD1D5E">
      <w:pPr>
        <w:rPr>
          <w:rFonts w:ascii="ＭＳ 明朝" w:eastAsia="ＭＳ 明朝" w:hAnsi="ＭＳ 明朝" w:cs="Times New Roman"/>
          <w:sz w:val="22"/>
        </w:rPr>
      </w:pPr>
      <w:r w:rsidRPr="00FD1D5E">
        <w:rPr>
          <w:rFonts w:ascii="ＭＳ 明朝" w:eastAsia="ＭＳ 明朝" w:hAnsi="ＭＳ 明朝" w:cs="Times New Roman" w:hint="eastAsia"/>
          <w:sz w:val="22"/>
        </w:rPr>
        <w:t>６：子育て支援</w:t>
      </w:r>
    </w:p>
    <w:p w14:paraId="4A60690D" w14:textId="77777777" w:rsidR="00FD1D5E" w:rsidRPr="00FD1D5E" w:rsidRDefault="00FD1D5E" w:rsidP="00FD1D5E">
      <w:pPr>
        <w:ind w:firstLineChars="100" w:firstLine="220"/>
        <w:rPr>
          <w:rFonts w:ascii="ＭＳ 明朝" w:eastAsia="ＭＳ 明朝" w:hAnsi="ＭＳ 明朝" w:cs="Times New Roman"/>
          <w:sz w:val="22"/>
        </w:rPr>
      </w:pPr>
      <w:r w:rsidRPr="00FD1D5E">
        <w:rPr>
          <w:rFonts w:ascii="ＭＳ 明朝" w:eastAsia="ＭＳ 明朝" w:hAnsi="ＭＳ 明朝" w:cs="Times New Roman" w:hint="eastAsia"/>
          <w:sz w:val="22"/>
        </w:rPr>
        <w:t>子どもが笑顔で暮らせるように、地域全体で、子ども支援・親支援に取り組みます。</w:t>
      </w:r>
    </w:p>
    <w:p w14:paraId="6FAAFA8D" w14:textId="77777777" w:rsidR="00FD1D5E" w:rsidRPr="00FD1D5E" w:rsidRDefault="00FD1D5E" w:rsidP="00FD1D5E">
      <w:pPr>
        <w:rPr>
          <w:rFonts w:ascii="ＭＳ 明朝" w:eastAsia="ＭＳ 明朝" w:hAnsi="ＭＳ 明朝" w:cs="Times New Roman"/>
          <w:sz w:val="22"/>
        </w:rPr>
      </w:pPr>
      <w:r w:rsidRPr="00FD1D5E">
        <w:rPr>
          <w:rFonts w:ascii="ＭＳ 明朝" w:eastAsia="ＭＳ 明朝" w:hAnsi="ＭＳ 明朝" w:cs="Times New Roman" w:hint="eastAsia"/>
          <w:sz w:val="22"/>
        </w:rPr>
        <w:t>７：介護支援</w:t>
      </w:r>
    </w:p>
    <w:p w14:paraId="0D5AE378" w14:textId="77777777" w:rsidR="00FD1D5E" w:rsidRPr="00FD1D5E" w:rsidRDefault="00FD1D5E" w:rsidP="00FD1D5E">
      <w:pPr>
        <w:ind w:firstLineChars="100" w:firstLine="220"/>
        <w:rPr>
          <w:rFonts w:ascii="ＭＳ 明朝" w:eastAsia="ＭＳ 明朝" w:hAnsi="ＭＳ 明朝" w:cs="Times New Roman"/>
          <w:sz w:val="22"/>
        </w:rPr>
      </w:pPr>
      <w:r w:rsidRPr="00FD1D5E">
        <w:rPr>
          <w:rFonts w:ascii="ＭＳ 明朝" w:eastAsia="ＭＳ 明朝" w:hAnsi="ＭＳ 明朝" w:cs="Times New Roman" w:hint="eastAsia"/>
          <w:sz w:val="22"/>
        </w:rPr>
        <w:t>介護する人・受ける人がどちらも、安心して毎日を過ごせるようサポートします。</w:t>
      </w:r>
    </w:p>
    <w:p w14:paraId="72D529F7" w14:textId="77777777" w:rsidR="00FD1D5E" w:rsidRPr="00FD1D5E" w:rsidRDefault="00FD1D5E" w:rsidP="00FD1D5E">
      <w:pPr>
        <w:rPr>
          <w:rFonts w:ascii="ＭＳ 明朝" w:eastAsia="ＭＳ 明朝" w:hAnsi="ＭＳ 明朝" w:cs="Times New Roman"/>
          <w:sz w:val="22"/>
        </w:rPr>
      </w:pPr>
      <w:r w:rsidRPr="00FD1D5E">
        <w:rPr>
          <w:rFonts w:ascii="ＭＳ 明朝" w:eastAsia="ＭＳ 明朝" w:hAnsi="ＭＳ 明朝" w:cs="Times New Roman" w:hint="eastAsia"/>
          <w:sz w:val="22"/>
        </w:rPr>
        <w:t>８：社会的孤立への支援</w:t>
      </w:r>
    </w:p>
    <w:p w14:paraId="5B1260EF" w14:textId="76B7CB7C" w:rsidR="00FD1D5E" w:rsidRPr="00FD1D5E" w:rsidRDefault="00FD1D5E" w:rsidP="00FD1D5E">
      <w:pPr>
        <w:ind w:firstLineChars="100" w:firstLine="220"/>
        <w:rPr>
          <w:rFonts w:ascii="HG丸ｺﾞｼｯｸM-PRO" w:eastAsia="HG丸ｺﾞｼｯｸM-PRO" w:hAnsi="HG丸ｺﾞｼｯｸM-PRO" w:cs="Times New Roman"/>
          <w:sz w:val="28"/>
          <w:szCs w:val="28"/>
        </w:rPr>
      </w:pPr>
      <w:r w:rsidRPr="00FD1D5E">
        <w:rPr>
          <w:rFonts w:ascii="ＭＳ 明朝" w:eastAsia="ＭＳ 明朝" w:hAnsi="ＭＳ 明朝" w:cs="Times New Roman" w:hint="eastAsia"/>
          <w:sz w:val="22"/>
        </w:rPr>
        <w:t>貧困と孤立を見過ごさず、寄り添い、伴走することで自立を後押しします。</w:t>
      </w:r>
    </w:p>
    <w:sectPr w:rsidR="00FD1D5E" w:rsidRPr="00FD1D5E" w:rsidSect="00FA3264">
      <w:headerReference w:type="even" r:id="rId8"/>
      <w:headerReference w:type="default" r:id="rId9"/>
      <w:footerReference w:type="even" r:id="rId10"/>
      <w:footerReference w:type="default" r:id="rId11"/>
      <w:headerReference w:type="first" r:id="rId12"/>
      <w:footerReference w:type="first" r:id="rId13"/>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5F8F7" w14:textId="77777777" w:rsidR="00FA3264" w:rsidRDefault="00FA3264" w:rsidP="00AC1396">
      <w:r>
        <w:separator/>
      </w:r>
    </w:p>
  </w:endnote>
  <w:endnote w:type="continuationSeparator" w:id="0">
    <w:p w14:paraId="417BAB44" w14:textId="77777777" w:rsidR="00FA3264" w:rsidRDefault="00FA3264"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E563C" w14:textId="77777777" w:rsidR="00AE52A4" w:rsidRDefault="00AE52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59579" w14:textId="77777777" w:rsidR="00AE52A4" w:rsidRDefault="00AE52A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46297" w14:textId="77777777" w:rsidR="00AE52A4" w:rsidRDefault="00AE52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5CA1C" w14:textId="77777777" w:rsidR="00FA3264" w:rsidRDefault="00FA3264" w:rsidP="00AC1396">
      <w:r>
        <w:separator/>
      </w:r>
    </w:p>
  </w:footnote>
  <w:footnote w:type="continuationSeparator" w:id="0">
    <w:p w14:paraId="6B6EE6D8" w14:textId="77777777" w:rsidR="00FA3264" w:rsidRDefault="00FA3264"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DED1B" w14:textId="77777777" w:rsidR="00AE52A4" w:rsidRDefault="00AE52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5353"/>
      <w:gridCol w:w="4399"/>
    </w:tblGrid>
    <w:tr w:rsidR="00865349" w:rsidRPr="005856BE" w14:paraId="6F482586" w14:textId="77777777" w:rsidTr="008C26BE">
      <w:trPr>
        <w:jc w:val="right"/>
      </w:trPr>
      <w:tc>
        <w:tcPr>
          <w:tcW w:w="0" w:type="auto"/>
          <w:shd w:val="clear" w:color="auto" w:fill="ED7D31" w:themeFill="accent2"/>
          <w:vAlign w:val="center"/>
        </w:tcPr>
        <w:p w14:paraId="73E288EF" w14:textId="0D87BF92" w:rsidR="00865349" w:rsidRDefault="00865349" w:rsidP="00865349">
          <w:pPr>
            <w:pStyle w:val="a3"/>
            <w:rPr>
              <w:caps/>
              <w:color w:val="FFFFFF" w:themeColor="background1"/>
            </w:rPr>
          </w:pPr>
          <w:r>
            <w:rPr>
              <w:rFonts w:ascii="メイリオ" w:eastAsia="メイリオ" w:hAnsi="メイリオ" w:hint="eastAsia"/>
              <w:b/>
              <w:bCs/>
              <w:caps/>
              <w:color w:val="FFFFFF" w:themeColor="background1"/>
              <w:sz w:val="24"/>
              <w:szCs w:val="28"/>
            </w:rPr>
            <w:t>活動ハンドブック資料編</w:t>
          </w:r>
          <w:r w:rsidR="003D194D">
            <w:rPr>
              <w:rFonts w:ascii="メイリオ" w:eastAsia="メイリオ" w:hAnsi="メイリオ" w:hint="eastAsia"/>
              <w:b/>
              <w:bCs/>
              <w:caps/>
              <w:color w:val="FFFFFF" w:themeColor="background1"/>
              <w:sz w:val="24"/>
              <w:szCs w:val="28"/>
            </w:rPr>
            <w:t>202</w:t>
          </w:r>
          <w:r w:rsidR="00151A48">
            <w:rPr>
              <w:rFonts w:ascii="メイリオ" w:eastAsia="メイリオ" w:hAnsi="メイリオ" w:hint="eastAsia"/>
              <w:b/>
              <w:bCs/>
              <w:caps/>
              <w:color w:val="FFFFFF" w:themeColor="background1"/>
              <w:sz w:val="24"/>
              <w:szCs w:val="28"/>
            </w:rPr>
            <w:t>5</w:t>
          </w:r>
        </w:p>
      </w:tc>
      <w:tc>
        <w:tcPr>
          <w:tcW w:w="0" w:type="auto"/>
          <w:shd w:val="clear" w:color="auto" w:fill="ED7D31" w:themeFill="accent2"/>
          <w:vAlign w:val="center"/>
        </w:tcPr>
        <w:p w14:paraId="54AC410B" w14:textId="350EF74C" w:rsidR="00865349" w:rsidRPr="005856BE" w:rsidRDefault="00865349" w:rsidP="00865349">
          <w:pPr>
            <w:pStyle w:val="a3"/>
            <w:wordWrap w:val="0"/>
            <w:jc w:val="right"/>
            <w:rPr>
              <w:rFonts w:ascii="メイリオ" w:eastAsia="メイリオ" w:hAnsi="メイリオ"/>
              <w:b/>
              <w:bCs/>
              <w:caps/>
              <w:color w:val="FFFFFF" w:themeColor="background1"/>
            </w:rPr>
          </w:pPr>
          <w:r>
            <w:rPr>
              <w:rFonts w:ascii="メイリオ" w:eastAsia="メイリオ" w:hAnsi="メイリオ" w:hint="eastAsia"/>
              <w:b/>
              <w:bCs/>
              <w:caps/>
              <w:color w:val="FFFFFF" w:themeColor="background1"/>
              <w:sz w:val="24"/>
              <w:szCs w:val="28"/>
            </w:rPr>
            <w:t>たすけあい</w:t>
          </w:r>
          <w:r w:rsidRPr="005856BE">
            <w:rPr>
              <w:rFonts w:ascii="メイリオ" w:eastAsia="メイリオ" w:hAnsi="メイリオ" w:hint="eastAsia"/>
              <w:b/>
              <w:bCs/>
              <w:caps/>
              <w:color w:val="FFFFFF" w:themeColor="background1"/>
              <w:sz w:val="24"/>
              <w:szCs w:val="28"/>
            </w:rPr>
            <w:t>活動</w:t>
          </w:r>
          <w:r>
            <w:rPr>
              <w:rFonts w:ascii="メイリオ" w:eastAsia="メイリオ" w:hAnsi="メイリオ" w:hint="eastAsia"/>
              <w:b/>
              <w:bCs/>
              <w:caps/>
              <w:color w:val="FFFFFF" w:themeColor="background1"/>
              <w:sz w:val="24"/>
              <w:szCs w:val="28"/>
            </w:rPr>
            <w:t xml:space="preserve">　NO</w:t>
          </w:r>
          <w:r w:rsidR="006875C5">
            <w:rPr>
              <w:rFonts w:ascii="メイリオ" w:eastAsia="メイリオ" w:hAnsi="メイリオ" w:hint="eastAsia"/>
              <w:b/>
              <w:bCs/>
              <w:caps/>
              <w:color w:val="FFFFFF" w:themeColor="background1"/>
              <w:sz w:val="24"/>
              <w:szCs w:val="28"/>
            </w:rPr>
            <w:t>.40</w:t>
          </w:r>
        </w:p>
      </w:tc>
    </w:tr>
  </w:tbl>
  <w:p w14:paraId="3DAC1C47" w14:textId="77777777" w:rsidR="00873B39" w:rsidRDefault="00873B39" w:rsidP="00C225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6BE57" w14:textId="77777777" w:rsidR="00AE52A4" w:rsidRDefault="00AE52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151A48"/>
    <w:rsid w:val="001A32F2"/>
    <w:rsid w:val="001A3CEA"/>
    <w:rsid w:val="00242E32"/>
    <w:rsid w:val="002738C9"/>
    <w:rsid w:val="00321FD1"/>
    <w:rsid w:val="00391883"/>
    <w:rsid w:val="003D194D"/>
    <w:rsid w:val="00433C6D"/>
    <w:rsid w:val="00443881"/>
    <w:rsid w:val="004E1DB1"/>
    <w:rsid w:val="00543EB2"/>
    <w:rsid w:val="005856BE"/>
    <w:rsid w:val="005F3930"/>
    <w:rsid w:val="005F3F38"/>
    <w:rsid w:val="00672990"/>
    <w:rsid w:val="006875C5"/>
    <w:rsid w:val="006B643B"/>
    <w:rsid w:val="006F4FC0"/>
    <w:rsid w:val="00735736"/>
    <w:rsid w:val="007B4ECA"/>
    <w:rsid w:val="008403D6"/>
    <w:rsid w:val="00843F73"/>
    <w:rsid w:val="00865349"/>
    <w:rsid w:val="00873B39"/>
    <w:rsid w:val="009D03F1"/>
    <w:rsid w:val="009D3422"/>
    <w:rsid w:val="00A21CF0"/>
    <w:rsid w:val="00AB2E6E"/>
    <w:rsid w:val="00AC1396"/>
    <w:rsid w:val="00AD1D6C"/>
    <w:rsid w:val="00AE52A4"/>
    <w:rsid w:val="00B022E9"/>
    <w:rsid w:val="00B659D4"/>
    <w:rsid w:val="00BF746C"/>
    <w:rsid w:val="00C225FA"/>
    <w:rsid w:val="00CC1B33"/>
    <w:rsid w:val="00CC7514"/>
    <w:rsid w:val="00CD3CBD"/>
    <w:rsid w:val="00CF4B0A"/>
    <w:rsid w:val="00CF70EE"/>
    <w:rsid w:val="00D60185"/>
    <w:rsid w:val="00D64E2B"/>
    <w:rsid w:val="00DA1F1F"/>
    <w:rsid w:val="00DC2C65"/>
    <w:rsid w:val="00E276FC"/>
    <w:rsid w:val="00E929C1"/>
    <w:rsid w:val="00F250DD"/>
    <w:rsid w:val="00FA3264"/>
    <w:rsid w:val="00FB66F0"/>
    <w:rsid w:val="00FD1D5E"/>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 w:type="character" w:styleId="ad">
    <w:name w:val="annotation reference"/>
    <w:basedOn w:val="a0"/>
    <w:uiPriority w:val="99"/>
    <w:semiHidden/>
    <w:unhideWhenUsed/>
    <w:rsid w:val="00543EB2"/>
    <w:rPr>
      <w:sz w:val="18"/>
      <w:szCs w:val="18"/>
    </w:rPr>
  </w:style>
  <w:style w:type="paragraph" w:styleId="ae">
    <w:name w:val="annotation text"/>
    <w:basedOn w:val="a"/>
    <w:link w:val="af"/>
    <w:uiPriority w:val="99"/>
    <w:semiHidden/>
    <w:unhideWhenUsed/>
    <w:rsid w:val="00543EB2"/>
    <w:pPr>
      <w:jc w:val="left"/>
    </w:pPr>
  </w:style>
  <w:style w:type="character" w:customStyle="1" w:styleId="af">
    <w:name w:val="コメント文字列 (文字)"/>
    <w:basedOn w:val="a0"/>
    <w:link w:val="ae"/>
    <w:uiPriority w:val="99"/>
    <w:semiHidden/>
    <w:rsid w:val="00543EB2"/>
  </w:style>
  <w:style w:type="paragraph" w:styleId="af0">
    <w:name w:val="annotation subject"/>
    <w:basedOn w:val="ae"/>
    <w:next w:val="ae"/>
    <w:link w:val="af1"/>
    <w:uiPriority w:val="99"/>
    <w:semiHidden/>
    <w:unhideWhenUsed/>
    <w:rsid w:val="00543EB2"/>
    <w:rPr>
      <w:b/>
      <w:bCs/>
    </w:rPr>
  </w:style>
  <w:style w:type="character" w:customStyle="1" w:styleId="af1">
    <w:name w:val="コメント内容 (文字)"/>
    <w:basedOn w:val="af"/>
    <w:link w:val="af0"/>
    <w:uiPriority w:val="99"/>
    <w:semiHidden/>
    <w:rsid w:val="00543E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A7641-3395-40A9-A30A-39B3AFF9E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役員室Ⅰ</cp:lastModifiedBy>
  <cp:revision>14</cp:revision>
  <cp:lastPrinted>2019-11-29T06:36:00Z</cp:lastPrinted>
  <dcterms:created xsi:type="dcterms:W3CDTF">2020-01-15T09:39:00Z</dcterms:created>
  <dcterms:modified xsi:type="dcterms:W3CDTF">2024-12-20T07:25:00Z</dcterms:modified>
</cp:coreProperties>
</file>