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92F2" w14:textId="7664FBD1" w:rsidR="005E70D2" w:rsidRPr="005E70D2" w:rsidRDefault="005E70D2" w:rsidP="005E70D2">
      <w:pPr>
        <w:rPr>
          <w:rFonts w:ascii="ＭＳ 明朝" w:eastAsia="ＭＳ 明朝" w:hAnsi="ＭＳ 明朝" w:cs="Times New Roman"/>
          <w:bCs/>
          <w:sz w:val="20"/>
          <w:szCs w:val="20"/>
        </w:rPr>
      </w:pPr>
      <w:bookmarkStart w:id="0" w:name="_Hlk26301360"/>
      <w:r w:rsidRPr="005E70D2">
        <w:rPr>
          <w:rFonts w:ascii="HG丸ｺﾞｼｯｸM-PRO" w:eastAsia="HG丸ｺﾞｼｯｸM-PRO" w:hAnsi="HG丸ｺﾞｼｯｸM-PRO" w:cs="Times New Roman" w:hint="eastAsia"/>
          <w:bCs/>
          <w:sz w:val="28"/>
          <w:szCs w:val="28"/>
        </w:rPr>
        <w:t>食肉の調理・試食の際の食中毒防止マニュアル</w:t>
      </w:r>
      <w:r>
        <w:rPr>
          <w:rFonts w:ascii="HG丸ｺﾞｼｯｸM-PRO" w:eastAsia="HG丸ｺﾞｼｯｸM-PRO" w:hAnsi="HG丸ｺﾞｼｯｸM-PRO" w:cs="Times New Roman" w:hint="eastAsia"/>
          <w:bCs/>
          <w:sz w:val="28"/>
          <w:szCs w:val="28"/>
        </w:rPr>
        <w:t xml:space="preserve">　</w:t>
      </w:r>
      <w:r w:rsidRPr="005E70D2">
        <w:rPr>
          <w:rFonts w:ascii="HG丸ｺﾞｼｯｸM-PRO" w:eastAsia="HG丸ｺﾞｼｯｸM-PRO" w:hAnsi="HG丸ｺﾞｼｯｸM-PRO" w:cs="Times New Roman" w:hint="eastAsia"/>
          <w:bCs/>
          <w:sz w:val="28"/>
          <w:szCs w:val="28"/>
          <w:bdr w:val="single" w:sz="4" w:space="0" w:color="auto"/>
        </w:rPr>
        <w:t>ダイジェスト版</w:t>
      </w:r>
    </w:p>
    <w:p w14:paraId="599D33D1" w14:textId="77777777" w:rsidR="005E70D2" w:rsidRPr="005E70D2" w:rsidRDefault="005E70D2" w:rsidP="005E70D2">
      <w:pPr>
        <w:spacing w:line="320" w:lineRule="exact"/>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生活クラブ連合会事業本部開発管理課作成</w:t>
      </w:r>
    </w:p>
    <w:p w14:paraId="7ED9B3F6" w14:textId="77777777" w:rsidR="005E70D2" w:rsidRPr="005E70D2" w:rsidRDefault="005E70D2" w:rsidP="005E70D2">
      <w:pPr>
        <w:spacing w:line="320" w:lineRule="exact"/>
        <w:ind w:leftChars="300" w:left="630" w:rightChars="201" w:right="422"/>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初　2019年12月20日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5E70D2" w:rsidRPr="008170AA" w14:paraId="206D9C6B" w14:textId="77777777" w:rsidTr="008C26BE">
        <w:trPr>
          <w:tblHeader/>
        </w:trPr>
        <w:tc>
          <w:tcPr>
            <w:tcW w:w="2235" w:type="dxa"/>
            <w:shd w:val="clear" w:color="auto" w:fill="F2F2F2"/>
          </w:tcPr>
          <w:p w14:paraId="00D9D8CF" w14:textId="77777777" w:rsidR="005E70D2" w:rsidRPr="008170AA" w:rsidRDefault="005E70D2" w:rsidP="008C26BE">
            <w:pPr>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項　目</w:t>
            </w:r>
          </w:p>
        </w:tc>
        <w:tc>
          <w:tcPr>
            <w:tcW w:w="7796" w:type="dxa"/>
            <w:shd w:val="clear" w:color="auto" w:fill="F2F2F2"/>
          </w:tcPr>
          <w:p w14:paraId="405F3B2A" w14:textId="77777777" w:rsidR="005E70D2" w:rsidRPr="008170AA" w:rsidRDefault="005E70D2" w:rsidP="008C26BE">
            <w:pPr>
              <w:spacing w:line="360" w:lineRule="auto"/>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マニュアル</w:t>
            </w:r>
          </w:p>
        </w:tc>
      </w:tr>
      <w:tr w:rsidR="005E70D2" w:rsidRPr="008170AA" w14:paraId="611D03D6" w14:textId="77777777" w:rsidTr="008C26BE">
        <w:tc>
          <w:tcPr>
            <w:tcW w:w="2235" w:type="dxa"/>
            <w:shd w:val="clear" w:color="auto" w:fill="auto"/>
          </w:tcPr>
          <w:p w14:paraId="281671DD"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食肉の食中毒予防</w:t>
            </w:r>
          </w:p>
          <w:p w14:paraId="001AFF95"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ポイント</w:t>
            </w:r>
          </w:p>
        </w:tc>
        <w:tc>
          <w:tcPr>
            <w:tcW w:w="7796" w:type="dxa"/>
            <w:shd w:val="clear" w:color="auto" w:fill="auto"/>
          </w:tcPr>
          <w:p w14:paraId="26CBB7DE" w14:textId="77777777" w:rsidR="005E70D2" w:rsidRPr="008170AA" w:rsidRDefault="005E70D2" w:rsidP="005E70D2">
            <w:pPr>
              <w:numPr>
                <w:ilvl w:val="0"/>
                <w:numId w:val="1"/>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家畜由来の微生物により食中毒の発生があることが報告されています。</w:t>
            </w:r>
          </w:p>
          <w:p w14:paraId="70599717"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食肉学習会等の生肉からの調理・試食での注意点は、　①その有害な微生物を加熱によって無害化すること　、②調理器具や調理者の手指を介して有害な微生物を食品に付着させないこと、の二つのことを徹底することが重要です。</w:t>
            </w:r>
          </w:p>
          <w:p w14:paraId="3806349C"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すべての交流会などイベントでの試食の場面で、繰り返し注意しましょう。</w:t>
            </w:r>
          </w:p>
        </w:tc>
      </w:tr>
      <w:tr w:rsidR="005E70D2" w:rsidRPr="008170AA" w14:paraId="61F6F7C7" w14:textId="77777777" w:rsidTr="008C26BE">
        <w:tc>
          <w:tcPr>
            <w:tcW w:w="2235" w:type="dxa"/>
            <w:shd w:val="clear" w:color="auto" w:fill="auto"/>
          </w:tcPr>
          <w:p w14:paraId="3129074E"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bCs/>
                <w:szCs w:val="21"/>
              </w:rPr>
              <w:t>生肉の取り扱いや調理上の注意</w:t>
            </w:r>
          </w:p>
        </w:tc>
        <w:tc>
          <w:tcPr>
            <w:tcW w:w="7796" w:type="dxa"/>
            <w:shd w:val="clear" w:color="auto" w:fill="auto"/>
          </w:tcPr>
          <w:p w14:paraId="0E09F7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szCs w:val="21"/>
              </w:rPr>
              <w:t>試食会場の選定は</w:t>
            </w:r>
            <w:r w:rsidRPr="008170AA">
              <w:rPr>
                <w:rFonts w:ascii="ＭＳ Ｐゴシック" w:eastAsia="ＭＳ Ｐゴシック" w:hAnsi="ＭＳ Ｐゴシック" w:cs="Times New Roman" w:hint="eastAsia"/>
                <w:bCs/>
                <w:szCs w:val="21"/>
              </w:rPr>
              <w:t>手洗い場や食材・</w:t>
            </w:r>
            <w:hyperlink r:id="rId8" w:tooltip="調理器具のトピックスを開く" w:history="1">
              <w:r w:rsidRPr="008170AA">
                <w:rPr>
                  <w:rFonts w:ascii="ＭＳ Ｐゴシック" w:eastAsia="ＭＳ Ｐゴシック" w:hAnsi="ＭＳ Ｐゴシック" w:cs="Times New Roman" w:hint="eastAsia"/>
                  <w:bCs/>
                  <w:color w:val="0000FF"/>
                  <w:szCs w:val="21"/>
                  <w:u w:val="single"/>
                </w:rPr>
                <w:t>調理器具</w:t>
              </w:r>
            </w:hyperlink>
            <w:r w:rsidRPr="008170AA">
              <w:rPr>
                <w:rFonts w:ascii="ＭＳ Ｐゴシック" w:eastAsia="ＭＳ Ｐゴシック" w:hAnsi="ＭＳ Ｐゴシック" w:cs="Times New Roman" w:hint="eastAsia"/>
                <w:bCs/>
                <w:szCs w:val="21"/>
              </w:rPr>
              <w:t>を洗うことが可能な調理場が付帯している会場とします。</w:t>
            </w:r>
          </w:p>
          <w:p w14:paraId="2F6EA3FA"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生肉の取り扱いは、加熱調理まで冷蔵庫または保冷ボックス等での保冷剤の活用により10℃以下の品温管理を行います。</w:t>
            </w:r>
          </w:p>
          <w:p w14:paraId="42956D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冷凍食肉の取り扱いは、自然解凍（常温による解凍）ではなく、予め「冷蔵庫での解凍」とし、急ぐ場合の水による解凍の目安は、半解凍（指で押して芯がある程度）とし、水に浸けたまま放置しないようにします。</w:t>
            </w:r>
          </w:p>
          <w:p w14:paraId="798E5D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試食に取り扱う食材のアレルゲン情報は包材表示等を確認し試食提供者に提供します。</w:t>
            </w:r>
          </w:p>
          <w:p w14:paraId="65A93C0D"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生肉の調理者や食材を取り扱う人は、</w:t>
            </w:r>
            <w:r w:rsidRPr="008170AA">
              <w:rPr>
                <w:rFonts w:ascii="ＭＳ Ｐゴシック" w:eastAsia="ＭＳ Ｐゴシック" w:hAnsi="ＭＳ Ｐゴシック" w:cs="Times New Roman" w:hint="eastAsia"/>
                <w:szCs w:val="21"/>
              </w:rPr>
              <w:t>使い</w:t>
            </w:r>
            <w:r w:rsidRPr="008170AA">
              <w:rPr>
                <w:rFonts w:ascii="ＭＳ Ｐゴシック" w:eastAsia="ＭＳ Ｐゴシック" w:hAnsi="ＭＳ Ｐゴシック" w:cs="Times New Roman"/>
                <w:szCs w:val="21"/>
              </w:rPr>
              <w:t>捨て手袋</w:t>
            </w:r>
            <w:r w:rsidRPr="008170AA">
              <w:rPr>
                <w:rFonts w:ascii="ＭＳ Ｐゴシック" w:eastAsia="ＭＳ Ｐゴシック" w:hAnsi="ＭＳ Ｐゴシック" w:cs="Times New Roman" w:hint="eastAsia"/>
                <w:szCs w:val="21"/>
              </w:rPr>
              <w:t>とマスクを着用し手洗いと消毒をします。</w:t>
            </w:r>
          </w:p>
          <w:p w14:paraId="2871A29B"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生肉と他の食材や調理済み食品を同じ手や手袋、調理器具で使用しないようにします。</w:t>
            </w:r>
          </w:p>
          <w:p w14:paraId="2A77CC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シンク等に菌を広げないように生肉は洗わないようにします。</w:t>
            </w:r>
          </w:p>
          <w:p w14:paraId="50F313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調理の際は、生肉は決められた加熱温度と時間にします。豚肉・鶏肉は中までしっかりと火が通っていることを確認し、また牛肉も決められた加熱温度と時間を守り</w:t>
            </w:r>
            <w:r w:rsidRPr="008170AA">
              <w:rPr>
                <w:rFonts w:ascii="ＭＳ Ｐゴシック" w:eastAsia="ＭＳ Ｐゴシック" w:hAnsi="ＭＳ Ｐゴシック" w:cs="Times New Roman" w:hint="eastAsia"/>
                <w:bCs/>
                <w:szCs w:val="21"/>
              </w:rPr>
              <w:lastRenderedPageBreak/>
              <w:t>ます。食中毒防止のための加熱条件は、中心部が</w:t>
            </w:r>
            <w:r w:rsidRPr="008170AA">
              <w:rPr>
                <w:rFonts w:ascii="ＭＳ Ｐゴシック" w:eastAsia="ＭＳ Ｐゴシック" w:hAnsi="ＭＳ Ｐゴシック" w:cs="Times New Roman"/>
                <w:bCs/>
                <w:szCs w:val="21"/>
              </w:rPr>
              <w:t>75</w:t>
            </w:r>
            <w:r w:rsidRPr="008170AA">
              <w:rPr>
                <w:rFonts w:ascii="ＭＳ Ｐゴシック" w:eastAsia="ＭＳ Ｐゴシック" w:hAnsi="ＭＳ Ｐゴシック" w:cs="Times New Roman" w:hint="eastAsia"/>
                <w:bCs/>
                <w:szCs w:val="21"/>
              </w:rPr>
              <w:t>℃で</w:t>
            </w:r>
            <w:r w:rsidRPr="008170AA">
              <w:rPr>
                <w:rFonts w:ascii="ＭＳ Ｐゴシック" w:eastAsia="ＭＳ Ｐゴシック" w:hAnsi="ＭＳ Ｐゴシック" w:cs="Times New Roman"/>
                <w:bCs/>
                <w:szCs w:val="21"/>
              </w:rPr>
              <w:t xml:space="preserve">1 </w:t>
            </w:r>
            <w:r w:rsidRPr="008170AA">
              <w:rPr>
                <w:rFonts w:ascii="ＭＳ Ｐゴシック" w:eastAsia="ＭＳ Ｐゴシック" w:hAnsi="ＭＳ Ｐゴシック" w:cs="Times New Roman" w:hint="eastAsia"/>
                <w:bCs/>
                <w:szCs w:val="21"/>
              </w:rPr>
              <w:t>分間以上加熱または同等の加熱条件（「</w:t>
            </w:r>
            <w:r w:rsidRPr="008170AA">
              <w:rPr>
                <w:rFonts w:ascii="ＭＳ Ｐゴシック" w:eastAsia="ＭＳ Ｐゴシック" w:hAnsi="ＭＳ Ｐゴシック" w:cs="Times New Roman"/>
                <w:bCs/>
                <w:szCs w:val="21"/>
              </w:rPr>
              <w:t>70</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3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69</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4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68</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5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67</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8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66</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11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65</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15 </w:t>
            </w:r>
            <w:r w:rsidRPr="008170AA">
              <w:rPr>
                <w:rFonts w:ascii="ＭＳ Ｐゴシック" w:eastAsia="ＭＳ Ｐゴシック" w:hAnsi="ＭＳ Ｐゴシック" w:cs="Times New Roman" w:hint="eastAsia"/>
                <w:bCs/>
                <w:szCs w:val="21"/>
              </w:rPr>
              <w:t>分」）をとります。</w:t>
            </w:r>
          </w:p>
          <w:p w14:paraId="1837B1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調理の際残った生肉や調理済食品は持ち帰らず廃棄します。枝肉講習会など予め参加者が持ち帰る企画の場合は、低温を保持し当日使い切りましょう。</w:t>
            </w:r>
          </w:p>
          <w:p w14:paraId="2BA487B5"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主催者が事前に用意する用具類は、食材</w:t>
            </w:r>
            <w:r w:rsidRPr="008170AA">
              <w:rPr>
                <w:rFonts w:ascii="ＭＳ Ｐゴシック" w:eastAsia="ＭＳ Ｐゴシック" w:hAnsi="ＭＳ Ｐゴシック" w:cs="Times New Roman" w:hint="eastAsia"/>
                <w:szCs w:val="21"/>
              </w:rPr>
              <w:t>仕分け用皿・箸・トング等、手洗い用液体石けん、除菌用アルコール、</w:t>
            </w:r>
            <w:r w:rsidRPr="008170AA">
              <w:rPr>
                <w:rFonts w:ascii="ＭＳ Ｐゴシック" w:eastAsia="ＭＳ Ｐゴシック" w:hAnsi="ＭＳ Ｐゴシック" w:cs="Times New Roman" w:hint="eastAsia"/>
                <w:szCs w:val="24"/>
              </w:rPr>
              <w:t>エプロン・白衣・帽子または三角巾・使い捨て手袋・マスク、</w:t>
            </w:r>
            <w:r w:rsidRPr="008170AA">
              <w:rPr>
                <w:rFonts w:ascii="ＭＳ Ｐゴシック" w:eastAsia="ＭＳ Ｐゴシック" w:hAnsi="ＭＳ Ｐゴシック" w:cs="Times New Roman" w:hint="eastAsia"/>
                <w:szCs w:val="21"/>
              </w:rPr>
              <w:t>手ふき用ペーパータオル、中心温度計（ブロック肉の調理など中心温度の目安として、防水形中心温度計は、3,000円程度からデジタルのものが販売されています）</w:t>
            </w:r>
          </w:p>
        </w:tc>
      </w:tr>
    </w:tbl>
    <w:p w14:paraId="57322408" w14:textId="205119EE" w:rsidR="00AD1D6C" w:rsidRPr="005E70D2" w:rsidRDefault="00AD1D6C" w:rsidP="00F250DD">
      <w:pPr>
        <w:rPr>
          <w:rFonts w:ascii="HG丸ｺﾞｼｯｸM-PRO" w:eastAsia="HG丸ｺﾞｼｯｸM-PRO" w:hAnsi="HG丸ｺﾞｼｯｸM-PRO" w:cs="Times New Roman"/>
          <w:sz w:val="28"/>
          <w:szCs w:val="28"/>
        </w:rPr>
      </w:pPr>
    </w:p>
    <w:bookmarkEnd w:id="0"/>
    <w:sectPr w:rsidR="00AD1D6C" w:rsidRPr="005E70D2"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47588C11" w:rsidR="003E01C8" w:rsidRPr="003E01C8" w:rsidRDefault="00C225FA" w:rsidP="00321FD1">
          <w:pPr>
            <w:pStyle w:val="a3"/>
            <w:rPr>
              <w:rFonts w:ascii="メイリオ" w:eastAsia="メイリオ" w:hAnsi="メイリオ" w:hint="eastAsia"/>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E01C8">
            <w:rPr>
              <w:rFonts w:ascii="メイリオ" w:eastAsia="メイリオ" w:hAnsi="メイリオ" w:hint="eastAsia"/>
              <w:b/>
              <w:bCs/>
              <w:caps/>
              <w:color w:val="FFFFFF" w:themeColor="background1"/>
              <w:sz w:val="24"/>
              <w:szCs w:val="28"/>
            </w:rPr>
            <w:t>2</w:t>
          </w:r>
        </w:p>
      </w:tc>
      <w:tc>
        <w:tcPr>
          <w:tcW w:w="0" w:type="auto"/>
          <w:shd w:val="clear" w:color="auto" w:fill="00B050"/>
          <w:vAlign w:val="center"/>
        </w:tcPr>
        <w:p w14:paraId="1D6C6DD4" w14:textId="4D8FA610"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5E70D2">
            <w:rPr>
              <w:rFonts w:ascii="メイリオ" w:eastAsia="メイリオ" w:hAnsi="メイリオ" w:hint="eastAsia"/>
              <w:b/>
              <w:bCs/>
              <w:caps/>
              <w:color w:val="FFFFFF" w:themeColor="background1"/>
              <w:sz w:val="24"/>
              <w:szCs w:val="28"/>
            </w:rPr>
            <w:t>２４</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3C52DC"/>
    <w:multiLevelType w:val="multilevel"/>
    <w:tmpl w:val="D49E5C14"/>
    <w:lvl w:ilvl="0">
      <w:start w:val="1"/>
      <w:numFmt w:val="decimalEnclosedCircle"/>
      <w:lvlText w:val="%1"/>
      <w:lvlJc w:val="left"/>
      <w:pPr>
        <w:tabs>
          <w:tab w:val="num" w:pos="360"/>
        </w:tabs>
        <w:ind w:left="360" w:hanging="360"/>
      </w:pPr>
      <w:rPr>
        <w:rFonts w:hint="default"/>
        <w:sz w:val="20"/>
      </w:rPr>
    </w:lvl>
    <w:lvl w:ilvl="1">
      <w:start w:val="1"/>
      <w:numFmt w:val="decimalEnclosedCircle"/>
      <w:lvlText w:val="%2"/>
      <w:lvlJc w:val="left"/>
      <w:pPr>
        <w:ind w:left="1080" w:hanging="360"/>
      </w:pPr>
      <w:rPr>
        <w:rFonts w:ascii="ＭＳ Ｐゴシック" w:eastAsia="ＭＳ Ｐゴシック" w:hAnsi="ＭＳ Ｐゴシック" w:hint="default"/>
      </w:rPr>
    </w:lvl>
    <w:lvl w:ilvl="2">
      <w:start w:val="1"/>
      <w:numFmt w:val="bullet"/>
      <w:lvlText w:val=""/>
      <w:lvlPicBulletId w:val="0"/>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7265097"/>
    <w:multiLevelType w:val="hybridMultilevel"/>
    <w:tmpl w:val="F0601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6F45"/>
    <w:rsid w:val="001A32F2"/>
    <w:rsid w:val="001A3CEA"/>
    <w:rsid w:val="002738C9"/>
    <w:rsid w:val="00321FD1"/>
    <w:rsid w:val="003E01C8"/>
    <w:rsid w:val="00433C6D"/>
    <w:rsid w:val="00443881"/>
    <w:rsid w:val="004E1DB1"/>
    <w:rsid w:val="005856BE"/>
    <w:rsid w:val="005E70D2"/>
    <w:rsid w:val="005F3930"/>
    <w:rsid w:val="00672990"/>
    <w:rsid w:val="006B643B"/>
    <w:rsid w:val="006F4FC0"/>
    <w:rsid w:val="007B4ECA"/>
    <w:rsid w:val="00843F73"/>
    <w:rsid w:val="00873B39"/>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5519;&#29702;&#22120;&#208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33A-52AC-4360-80C3-C5D72EB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5569</cp:lastModifiedBy>
  <cp:revision>4</cp:revision>
  <cp:lastPrinted>2019-11-29T06:36:00Z</cp:lastPrinted>
  <dcterms:created xsi:type="dcterms:W3CDTF">2020-01-15T08:48:00Z</dcterms:created>
  <dcterms:modified xsi:type="dcterms:W3CDTF">2022-01-31T06:47:00Z</dcterms:modified>
</cp:coreProperties>
</file>