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058" w:rsidRPr="002E0691" w:rsidRDefault="002E0691">
      <w:pPr>
        <w:rPr>
          <w:rFonts w:asciiTheme="majorEastAsia" w:eastAsiaTheme="majorEastAsia" w:hAnsiTheme="majorEastAsia"/>
          <w:b/>
          <w:sz w:val="24"/>
        </w:rPr>
      </w:pPr>
      <w:r w:rsidRPr="002E0691">
        <w:rPr>
          <w:rFonts w:asciiTheme="majorEastAsia" w:eastAsiaTheme="majorEastAsia" w:hAnsiTheme="majorEastAsia" w:hint="eastAsia"/>
          <w:b/>
          <w:sz w:val="24"/>
        </w:rPr>
        <w:t>■</w:t>
      </w:r>
      <w:r w:rsidR="000A22DC">
        <w:rPr>
          <w:rFonts w:asciiTheme="majorEastAsia" w:eastAsiaTheme="majorEastAsia" w:hAnsiTheme="majorEastAsia" w:hint="eastAsia"/>
          <w:b/>
          <w:sz w:val="24"/>
        </w:rPr>
        <w:t>電気の共同購入学習会</w:t>
      </w:r>
    </w:p>
    <w:p w:rsidR="000524E5" w:rsidRDefault="000524E5" w:rsidP="00DD016C">
      <w:pPr>
        <w:jc w:val="right"/>
      </w:pPr>
    </w:p>
    <w:p w:rsidR="002E0691" w:rsidRDefault="00DD016C" w:rsidP="00DD016C">
      <w:pPr>
        <w:jc w:val="right"/>
      </w:pPr>
      <w:r>
        <w:rPr>
          <w:rFonts w:hint="eastAsia"/>
        </w:rPr>
        <w:t xml:space="preserve">㈱生活クラブエナジー　</w:t>
      </w:r>
      <w:r w:rsidR="00AA7DA3">
        <w:rPr>
          <w:rFonts w:hint="eastAsia"/>
        </w:rPr>
        <w:t>浜</w:t>
      </w:r>
      <w:r w:rsidR="002E0691">
        <w:rPr>
          <w:rFonts w:hint="eastAsia"/>
        </w:rPr>
        <w:t>田</w:t>
      </w:r>
    </w:p>
    <w:p w:rsidR="00000CB8" w:rsidRDefault="00000CB8" w:rsidP="00000CB8">
      <w:pPr>
        <w:jc w:val="right"/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1446"/>
        <w:gridCol w:w="7767"/>
      </w:tblGrid>
      <w:tr w:rsidR="000524E5" w:rsidTr="00D073CC">
        <w:tc>
          <w:tcPr>
            <w:tcW w:w="1446" w:type="dxa"/>
          </w:tcPr>
          <w:p w:rsidR="000524E5" w:rsidRDefault="000524E5" w:rsidP="00FD3083"/>
        </w:tc>
        <w:tc>
          <w:tcPr>
            <w:tcW w:w="7767" w:type="dxa"/>
          </w:tcPr>
          <w:p w:rsidR="000524E5" w:rsidRDefault="000524E5" w:rsidP="00FD3083">
            <w:r>
              <w:rPr>
                <w:rFonts w:hint="eastAsia"/>
              </w:rPr>
              <w:t>電気の共同購入学習会</w:t>
            </w:r>
          </w:p>
        </w:tc>
      </w:tr>
      <w:tr w:rsidR="000524E5" w:rsidTr="00A1498C">
        <w:trPr>
          <w:trHeight w:val="300"/>
        </w:trPr>
        <w:tc>
          <w:tcPr>
            <w:tcW w:w="1446" w:type="dxa"/>
          </w:tcPr>
          <w:p w:rsidR="000524E5" w:rsidRDefault="000524E5" w:rsidP="00FD3083">
            <w:r>
              <w:rPr>
                <w:rFonts w:hint="eastAsia"/>
              </w:rPr>
              <w:t>目的</w:t>
            </w:r>
          </w:p>
        </w:tc>
        <w:tc>
          <w:tcPr>
            <w:tcW w:w="7767" w:type="dxa"/>
          </w:tcPr>
          <w:p w:rsidR="000524E5" w:rsidRDefault="000524E5" w:rsidP="00FD3083">
            <w:r>
              <w:rPr>
                <w:rFonts w:hint="eastAsia"/>
              </w:rPr>
              <w:t>電気の共同購入参加を推進</w:t>
            </w:r>
          </w:p>
        </w:tc>
      </w:tr>
      <w:tr w:rsidR="000524E5" w:rsidTr="000F0327">
        <w:trPr>
          <w:trHeight w:val="1485"/>
        </w:trPr>
        <w:tc>
          <w:tcPr>
            <w:tcW w:w="1446" w:type="dxa"/>
          </w:tcPr>
          <w:p w:rsidR="000524E5" w:rsidRDefault="000524E5" w:rsidP="00FD3083">
            <w:r>
              <w:rPr>
                <w:rFonts w:hint="eastAsia"/>
              </w:rPr>
              <w:t>主な内容</w:t>
            </w:r>
          </w:p>
        </w:tc>
        <w:tc>
          <w:tcPr>
            <w:tcW w:w="7767" w:type="dxa"/>
          </w:tcPr>
          <w:p w:rsidR="000524E5" w:rsidRDefault="000524E5" w:rsidP="00FD3083">
            <w:r>
              <w:rPr>
                <w:rFonts w:hint="eastAsia"/>
              </w:rPr>
              <w:t>生活クラブ電気の共同購入</w:t>
            </w:r>
          </w:p>
          <w:p w:rsidR="000524E5" w:rsidRDefault="000524E5" w:rsidP="00FD3083">
            <w:r>
              <w:rPr>
                <w:rFonts w:hint="eastAsia"/>
              </w:rPr>
              <w:t>具体的な契約方法</w:t>
            </w:r>
          </w:p>
          <w:p w:rsidR="000524E5" w:rsidRDefault="000524E5" w:rsidP="00FD3083">
            <w:r>
              <w:rPr>
                <w:rFonts w:hint="eastAsia"/>
              </w:rPr>
              <w:t>電気契約に関する</w:t>
            </w:r>
            <w:r>
              <w:rPr>
                <w:rFonts w:hint="eastAsia"/>
              </w:rPr>
              <w:t>Q&amp;A</w:t>
            </w:r>
          </w:p>
          <w:p w:rsidR="000524E5" w:rsidRDefault="000524E5" w:rsidP="00FD3083">
            <w:r>
              <w:rPr>
                <w:rFonts w:hint="eastAsia"/>
              </w:rPr>
              <w:t>電力小売自由化について</w:t>
            </w:r>
          </w:p>
          <w:p w:rsidR="000524E5" w:rsidRDefault="000524E5" w:rsidP="00FD3083">
            <w:r>
              <w:rPr>
                <w:rFonts w:hint="eastAsia"/>
              </w:rPr>
              <w:t>制度上の課題　　　　　など</w:t>
            </w:r>
          </w:p>
        </w:tc>
      </w:tr>
      <w:tr w:rsidR="00FE25D4" w:rsidTr="009E4ADB">
        <w:trPr>
          <w:trHeight w:val="1485"/>
        </w:trPr>
        <w:tc>
          <w:tcPr>
            <w:tcW w:w="1446" w:type="dxa"/>
          </w:tcPr>
          <w:p w:rsidR="00FE25D4" w:rsidRDefault="00FE25D4" w:rsidP="00FE25D4">
            <w:r>
              <w:rPr>
                <w:rFonts w:hint="eastAsia"/>
              </w:rPr>
              <w:t>申込方法</w:t>
            </w:r>
          </w:p>
          <w:p w:rsidR="00FE25D4" w:rsidRDefault="00FE25D4" w:rsidP="00FE25D4">
            <w:r>
              <w:rPr>
                <w:rFonts w:hint="eastAsia"/>
              </w:rPr>
              <w:t>および</w:t>
            </w:r>
          </w:p>
          <w:p w:rsidR="00FE25D4" w:rsidRDefault="00FE25D4" w:rsidP="00FE25D4">
            <w:r>
              <w:rPr>
                <w:rFonts w:hint="eastAsia"/>
              </w:rPr>
              <w:t>申込先</w:t>
            </w:r>
          </w:p>
        </w:tc>
        <w:tc>
          <w:tcPr>
            <w:tcW w:w="7767" w:type="dxa"/>
          </w:tcPr>
          <w:p w:rsidR="00F25B78" w:rsidRPr="003D13A8" w:rsidRDefault="00F25B78" w:rsidP="00FE25D4">
            <w:pPr>
              <w:jc w:val="left"/>
              <w:rPr>
                <w:color w:val="FF0000"/>
              </w:rPr>
            </w:pPr>
            <w:r w:rsidRPr="003D13A8">
              <w:rPr>
                <w:rFonts w:hint="eastAsia"/>
                <w:color w:val="FF0000"/>
              </w:rPr>
              <w:t>※まず、埼玉本部</w:t>
            </w:r>
            <w:r w:rsidR="000524E5">
              <w:rPr>
                <w:rFonts w:hint="eastAsia"/>
                <w:color w:val="FF0000"/>
              </w:rPr>
              <w:t>（</w:t>
            </w:r>
            <w:r w:rsidR="000524E5">
              <w:rPr>
                <w:color w:val="FF0000"/>
              </w:rPr>
              <w:t>活動推進部）</w:t>
            </w:r>
            <w:r w:rsidR="003D13A8" w:rsidRPr="003D13A8">
              <w:rPr>
                <w:rFonts w:hint="eastAsia"/>
                <w:color w:val="FF0000"/>
              </w:rPr>
              <w:t>浅田</w:t>
            </w:r>
            <w:r w:rsidRPr="003D13A8">
              <w:rPr>
                <w:rFonts w:hint="eastAsia"/>
                <w:color w:val="FF0000"/>
              </w:rPr>
              <w:t>まで申し込む</w:t>
            </w:r>
          </w:p>
          <w:p w:rsidR="00FE25D4" w:rsidRDefault="00F25B78" w:rsidP="00FE25D4">
            <w:pPr>
              <w:jc w:val="left"/>
            </w:pPr>
            <w:r>
              <w:rPr>
                <w:rFonts w:hint="eastAsia"/>
              </w:rPr>
              <w:t>以下、本部より</w:t>
            </w:r>
            <w:r w:rsidR="00FE25D4">
              <w:rPr>
                <w:rFonts w:hint="eastAsia"/>
              </w:rPr>
              <w:t>生活クラブエナジー申込</w:t>
            </w:r>
            <w:r w:rsidR="00FE25D4" w:rsidRPr="0028245E">
              <w:rPr>
                <w:rFonts w:hint="eastAsia"/>
              </w:rPr>
              <w:t>窓口・グリーンファンド秋田</w:t>
            </w:r>
            <w:r w:rsidR="00FE25D4">
              <w:rPr>
                <w:rFonts w:hint="eastAsia"/>
              </w:rPr>
              <w:t>宛に規定の申込書式で</w:t>
            </w:r>
          </w:p>
          <w:p w:rsidR="00FE25D4" w:rsidRDefault="00FE25D4" w:rsidP="00FE25D4">
            <w:pPr>
              <w:jc w:val="left"/>
            </w:pPr>
            <w:r>
              <w:rPr>
                <w:rFonts w:hint="eastAsia"/>
              </w:rPr>
              <w:t>メール：</w:t>
            </w:r>
            <w:r w:rsidRPr="004859A5">
              <w:rPr>
                <w:rFonts w:hint="eastAsia"/>
              </w:rPr>
              <w:t>info@gfa.or.jp</w:t>
            </w:r>
            <w:r w:rsidRPr="004859A5">
              <w:rPr>
                <w:rFonts w:hint="eastAsia"/>
              </w:rPr>
              <w:t>または</w:t>
            </w:r>
            <w:r w:rsidRPr="004859A5"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Pr="004859A5">
              <w:t>03-3527-3931</w:t>
            </w:r>
            <w:r>
              <w:rPr>
                <w:rFonts w:hint="eastAsia"/>
              </w:rPr>
              <w:t>にて申込む</w:t>
            </w:r>
          </w:p>
          <w:p w:rsidR="00FE25D4" w:rsidRDefault="00FE25D4" w:rsidP="00FE25D4">
            <w:r>
              <w:rPr>
                <w:rFonts w:hint="eastAsia"/>
              </w:rPr>
              <w:t>※開催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ヶ月前までに申込書提出</w:t>
            </w:r>
          </w:p>
          <w:p w:rsidR="00FE25D4" w:rsidRPr="00FE25D4" w:rsidRDefault="00FE25D4" w:rsidP="00FE25D4">
            <w:pPr>
              <w:jc w:val="left"/>
            </w:pPr>
            <w:r>
              <w:rPr>
                <w:rFonts w:hint="eastAsia"/>
              </w:rPr>
              <w:t>※開催後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週間以内に報告書提出</w:t>
            </w:r>
          </w:p>
        </w:tc>
      </w:tr>
      <w:tr w:rsidR="000524E5" w:rsidTr="00AC2D40">
        <w:tc>
          <w:tcPr>
            <w:tcW w:w="1446" w:type="dxa"/>
          </w:tcPr>
          <w:p w:rsidR="000524E5" w:rsidRDefault="000524E5" w:rsidP="00FD3083">
            <w:r>
              <w:rPr>
                <w:rFonts w:hint="eastAsia"/>
              </w:rPr>
              <w:t>講師料</w:t>
            </w:r>
          </w:p>
        </w:tc>
        <w:tc>
          <w:tcPr>
            <w:tcW w:w="7767" w:type="dxa"/>
          </w:tcPr>
          <w:p w:rsidR="000524E5" w:rsidRDefault="000524E5" w:rsidP="00FD3083">
            <w:r>
              <w:rPr>
                <w:rFonts w:hint="eastAsia"/>
              </w:rPr>
              <w:t>不要</w:t>
            </w:r>
          </w:p>
        </w:tc>
      </w:tr>
      <w:tr w:rsidR="000524E5" w:rsidTr="006F7238">
        <w:tc>
          <w:tcPr>
            <w:tcW w:w="1446" w:type="dxa"/>
          </w:tcPr>
          <w:p w:rsidR="000524E5" w:rsidRDefault="000524E5" w:rsidP="00FD3083">
            <w:r>
              <w:rPr>
                <w:rFonts w:hint="eastAsia"/>
              </w:rPr>
              <w:t>講師交通費</w:t>
            </w:r>
          </w:p>
        </w:tc>
        <w:tc>
          <w:tcPr>
            <w:tcW w:w="7767" w:type="dxa"/>
          </w:tcPr>
          <w:p w:rsidR="000524E5" w:rsidRPr="00BB4FAE" w:rsidRDefault="000524E5" w:rsidP="00FD3083">
            <w:pPr>
              <w:rPr>
                <w:color w:val="FF0000"/>
                <w:u w:val="single"/>
              </w:rPr>
            </w:pPr>
            <w:r>
              <w:rPr>
                <w:rFonts w:hint="eastAsia"/>
              </w:rPr>
              <w:t>不要</w:t>
            </w:r>
          </w:p>
        </w:tc>
      </w:tr>
      <w:tr w:rsidR="000524E5" w:rsidTr="00DD2C78">
        <w:tc>
          <w:tcPr>
            <w:tcW w:w="1446" w:type="dxa"/>
          </w:tcPr>
          <w:p w:rsidR="000524E5" w:rsidRDefault="000524E5" w:rsidP="00FD3083">
            <w:r>
              <w:rPr>
                <w:rFonts w:hint="eastAsia"/>
              </w:rPr>
              <w:t>対応講師</w:t>
            </w:r>
          </w:p>
        </w:tc>
        <w:tc>
          <w:tcPr>
            <w:tcW w:w="7767" w:type="dxa"/>
          </w:tcPr>
          <w:p w:rsidR="000524E5" w:rsidRDefault="000524E5" w:rsidP="00FD3083">
            <w:r>
              <w:rPr>
                <w:rFonts w:hint="eastAsia"/>
              </w:rPr>
              <w:t>実行チーム会議メンバー</w:t>
            </w:r>
          </w:p>
          <w:p w:rsidR="000524E5" w:rsidRDefault="000524E5" w:rsidP="00DD016C">
            <w:r>
              <w:rPr>
                <w:rFonts w:hint="eastAsia"/>
              </w:rPr>
              <w:t>※上記で対応不可能な場合は、</w:t>
            </w:r>
          </w:p>
          <w:p w:rsidR="000524E5" w:rsidRDefault="000524E5" w:rsidP="002C4070">
            <w:r>
              <w:rPr>
                <w:rFonts w:hint="eastAsia"/>
              </w:rPr>
              <w:t>生活クラブエナジーで対応</w:t>
            </w:r>
          </w:p>
        </w:tc>
      </w:tr>
      <w:tr w:rsidR="000524E5" w:rsidTr="00DC53F5">
        <w:tc>
          <w:tcPr>
            <w:tcW w:w="1446" w:type="dxa"/>
          </w:tcPr>
          <w:p w:rsidR="000524E5" w:rsidRDefault="000524E5" w:rsidP="00000CB8">
            <w:r>
              <w:rPr>
                <w:rFonts w:hint="eastAsia"/>
              </w:rPr>
              <w:t>基金の対象</w:t>
            </w:r>
          </w:p>
        </w:tc>
        <w:tc>
          <w:tcPr>
            <w:tcW w:w="7767" w:type="dxa"/>
          </w:tcPr>
          <w:p w:rsidR="000524E5" w:rsidRDefault="000524E5" w:rsidP="00BB4FAE">
            <w:r>
              <w:rPr>
                <w:rFonts w:hint="eastAsia"/>
              </w:rPr>
              <w:t>×</w:t>
            </w:r>
          </w:p>
        </w:tc>
      </w:tr>
    </w:tbl>
    <w:p w:rsidR="00000CB8" w:rsidRDefault="00000CB8" w:rsidP="00FE25D4"/>
    <w:p w:rsidR="00CC1ACD" w:rsidRDefault="00CC1ACD" w:rsidP="00CC1ACD">
      <w:pPr>
        <w:jc w:val="right"/>
      </w:pPr>
      <w:r>
        <w:rPr>
          <w:rFonts w:hint="eastAsia"/>
        </w:rPr>
        <w:t>20</w:t>
      </w:r>
      <w:r w:rsidR="00901322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版</w:t>
      </w:r>
    </w:p>
    <w:sectPr w:rsidR="00CC1ACD" w:rsidSect="00FE25D4">
      <w:footerReference w:type="default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269" w:rsidRDefault="00307269" w:rsidP="00FE25D4">
      <w:r>
        <w:separator/>
      </w:r>
    </w:p>
  </w:endnote>
  <w:endnote w:type="continuationSeparator" w:id="0">
    <w:p w:rsidR="00307269" w:rsidRDefault="00307269" w:rsidP="00FE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69" w:rsidRDefault="00B54369" w:rsidP="00B5436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269" w:rsidRDefault="00307269" w:rsidP="00FE25D4">
      <w:r>
        <w:separator/>
      </w:r>
    </w:p>
  </w:footnote>
  <w:footnote w:type="continuationSeparator" w:id="0">
    <w:p w:rsidR="00307269" w:rsidRDefault="00307269" w:rsidP="00FE2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03A6"/>
    <w:multiLevelType w:val="hybridMultilevel"/>
    <w:tmpl w:val="2AC40ED8"/>
    <w:lvl w:ilvl="0" w:tplc="D61466E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0486F96"/>
    <w:multiLevelType w:val="hybridMultilevel"/>
    <w:tmpl w:val="70086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61466EE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691"/>
    <w:rsid w:val="00000CB8"/>
    <w:rsid w:val="000524E5"/>
    <w:rsid w:val="0006183F"/>
    <w:rsid w:val="000A22DC"/>
    <w:rsid w:val="000B2258"/>
    <w:rsid w:val="001A1B01"/>
    <w:rsid w:val="0028245E"/>
    <w:rsid w:val="002C4070"/>
    <w:rsid w:val="002E0691"/>
    <w:rsid w:val="00307269"/>
    <w:rsid w:val="00317475"/>
    <w:rsid w:val="003D13A8"/>
    <w:rsid w:val="00450317"/>
    <w:rsid w:val="004859A5"/>
    <w:rsid w:val="00517574"/>
    <w:rsid w:val="005D4BB7"/>
    <w:rsid w:val="006B5058"/>
    <w:rsid w:val="00901322"/>
    <w:rsid w:val="00902C04"/>
    <w:rsid w:val="009F40E7"/>
    <w:rsid w:val="00AA7DA3"/>
    <w:rsid w:val="00B54369"/>
    <w:rsid w:val="00BB4FAE"/>
    <w:rsid w:val="00CC1ACD"/>
    <w:rsid w:val="00D17A3C"/>
    <w:rsid w:val="00D31EF7"/>
    <w:rsid w:val="00DD016C"/>
    <w:rsid w:val="00DD0C8E"/>
    <w:rsid w:val="00EB1A3F"/>
    <w:rsid w:val="00F25B78"/>
    <w:rsid w:val="00F90E25"/>
    <w:rsid w:val="00FB6EA9"/>
    <w:rsid w:val="00FD3083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F2268"/>
  <w15:docId w15:val="{548B73C7-A7CE-47C2-BE3F-F8B27CAF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DC"/>
    <w:pPr>
      <w:ind w:leftChars="400" w:left="840"/>
    </w:pPr>
  </w:style>
  <w:style w:type="table" w:styleId="a4">
    <w:name w:val="Table Grid"/>
    <w:basedOn w:val="a1"/>
    <w:uiPriority w:val="39"/>
    <w:rsid w:val="00FB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59A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0C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25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5D4"/>
  </w:style>
  <w:style w:type="paragraph" w:styleId="aa">
    <w:name w:val="footer"/>
    <w:basedOn w:val="a"/>
    <w:link w:val="ab"/>
    <w:uiPriority w:val="99"/>
    <w:unhideWhenUsed/>
    <w:rsid w:val="00FE25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5D4"/>
  </w:style>
  <w:style w:type="paragraph" w:styleId="ac">
    <w:name w:val="Date"/>
    <w:basedOn w:val="a"/>
    <w:next w:val="a"/>
    <w:link w:val="ad"/>
    <w:uiPriority w:val="99"/>
    <w:semiHidden/>
    <w:unhideWhenUsed/>
    <w:rsid w:val="00DD016C"/>
  </w:style>
  <w:style w:type="character" w:customStyle="1" w:styleId="ad">
    <w:name w:val="日付 (文字)"/>
    <w:basedOn w:val="a0"/>
    <w:link w:val="ac"/>
    <w:uiPriority w:val="99"/>
    <w:semiHidden/>
    <w:rsid w:val="00DD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EEA0-0A8A-4419-9369-FCE06F9F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浜田有士</dc:creator>
  <cp:lastModifiedBy>役員室Ⅰ</cp:lastModifiedBy>
  <cp:revision>9</cp:revision>
  <cp:lastPrinted>2019-01-16T07:38:00Z</cp:lastPrinted>
  <dcterms:created xsi:type="dcterms:W3CDTF">2017-05-16T06:54:00Z</dcterms:created>
  <dcterms:modified xsi:type="dcterms:W3CDTF">2020-03-18T10:27:00Z</dcterms:modified>
</cp:coreProperties>
</file>