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6283" w14:textId="77777777" w:rsidR="00B872DC" w:rsidRPr="00B872DC" w:rsidRDefault="00B872DC" w:rsidP="00B872DC">
      <w:pPr>
        <w:rPr>
          <w:rFonts w:ascii="HG丸ｺﾞｼｯｸM-PRO" w:eastAsia="HG丸ｺﾞｼｯｸM-PRO" w:hAnsi="HG丸ｺﾞｼｯｸM-PRO" w:cs="ＭＳ 明朝"/>
          <w:bCs/>
          <w:w w:val="150"/>
          <w:sz w:val="28"/>
          <w:szCs w:val="24"/>
        </w:rPr>
      </w:pPr>
      <w:bookmarkStart w:id="0" w:name="_Hlk26301360"/>
      <w:r w:rsidRPr="00B872DC">
        <w:rPr>
          <w:rFonts w:ascii="HG丸ｺﾞｼｯｸM-PRO" w:eastAsia="HG丸ｺﾞｼｯｸM-PRO" w:hAnsi="HG丸ｺﾞｼｯｸM-PRO" w:hint="eastAsia"/>
          <w:bCs/>
          <w:iCs/>
          <w:sz w:val="28"/>
          <w:szCs w:val="36"/>
        </w:rPr>
        <w:t>生産者コラボ企画メニュー一覧</w:t>
      </w:r>
      <w:r w:rsidRPr="00B872DC">
        <w:rPr>
          <w:rFonts w:ascii="HG丸ｺﾞｼｯｸM-PRO" w:eastAsia="HG丸ｺﾞｼｯｸM-PRO" w:hAnsi="HG丸ｺﾞｼｯｸM-PRO" w:hint="eastAsia"/>
          <w:bCs/>
          <w:iCs/>
          <w:sz w:val="28"/>
          <w:szCs w:val="24"/>
        </w:rPr>
        <w:t xml:space="preserve"> （20</w:t>
      </w:r>
      <w:bookmarkStart w:id="1" w:name="_GoBack"/>
      <w:r w:rsidRPr="008F566F">
        <w:rPr>
          <w:rFonts w:ascii="HG丸ｺﾞｼｯｸM-PRO" w:eastAsia="HG丸ｺﾞｼｯｸM-PRO" w:hAnsi="HG丸ｺﾞｼｯｸM-PRO" w:hint="eastAsia"/>
          <w:bCs/>
          <w:iCs/>
          <w:sz w:val="28"/>
          <w:szCs w:val="24"/>
        </w:rPr>
        <w:t>20年度版</w:t>
      </w:r>
      <w:bookmarkEnd w:id="1"/>
      <w:r w:rsidRPr="00B872DC">
        <w:rPr>
          <w:rFonts w:ascii="HG丸ｺﾞｼｯｸM-PRO" w:eastAsia="HG丸ｺﾞｼｯｸM-PRO" w:hAnsi="HG丸ｺﾞｼｯｸM-PRO" w:hint="eastAsia"/>
          <w:bCs/>
          <w:iCs/>
          <w:sz w:val="28"/>
          <w:szCs w:val="24"/>
        </w:rPr>
        <w:t>）</w:t>
      </w:r>
    </w:p>
    <w:tbl>
      <w:tblPr>
        <w:tblStyle w:val="a9"/>
        <w:tblW w:w="9922" w:type="dxa"/>
        <w:jc w:val="center"/>
        <w:tblLook w:val="04A0" w:firstRow="1" w:lastRow="0" w:firstColumn="1" w:lastColumn="0" w:noHBand="0" w:noVBand="1"/>
      </w:tblPr>
      <w:tblGrid>
        <w:gridCol w:w="1413"/>
        <w:gridCol w:w="2835"/>
        <w:gridCol w:w="2126"/>
        <w:gridCol w:w="1843"/>
        <w:gridCol w:w="1705"/>
      </w:tblGrid>
      <w:tr w:rsidR="00B872DC" w:rsidRPr="00121094" w14:paraId="7448E7FC" w14:textId="77777777" w:rsidTr="008C26BE">
        <w:trPr>
          <w:jc w:val="center"/>
        </w:trPr>
        <w:tc>
          <w:tcPr>
            <w:tcW w:w="1413" w:type="dxa"/>
          </w:tcPr>
          <w:p w14:paraId="53DA1FD8"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生産者</w:t>
            </w:r>
          </w:p>
        </w:tc>
        <w:tc>
          <w:tcPr>
            <w:tcW w:w="2835" w:type="dxa"/>
          </w:tcPr>
          <w:p w14:paraId="72047CA7"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テーマ</w:t>
            </w:r>
          </w:p>
        </w:tc>
        <w:tc>
          <w:tcPr>
            <w:tcW w:w="2126" w:type="dxa"/>
          </w:tcPr>
          <w:p w14:paraId="312F150B"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お楽しみ企画</w:t>
            </w:r>
          </w:p>
        </w:tc>
        <w:tc>
          <w:tcPr>
            <w:tcW w:w="1843" w:type="dxa"/>
          </w:tcPr>
          <w:p w14:paraId="764722EE"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メイン切り口</w:t>
            </w:r>
          </w:p>
        </w:tc>
        <w:tc>
          <w:tcPr>
            <w:tcW w:w="1705" w:type="dxa"/>
          </w:tcPr>
          <w:p w14:paraId="2213FFCC"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サブ切り口</w:t>
            </w:r>
          </w:p>
        </w:tc>
      </w:tr>
      <w:tr w:rsidR="00B872DC" w:rsidRPr="00121094" w14:paraId="33022054" w14:textId="77777777" w:rsidTr="008C26BE">
        <w:trPr>
          <w:trHeight w:val="550"/>
          <w:jc w:val="center"/>
        </w:trPr>
        <w:tc>
          <w:tcPr>
            <w:tcW w:w="1413" w:type="dxa"/>
            <w:vMerge w:val="restart"/>
          </w:tcPr>
          <w:p w14:paraId="2BF8953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コーミ</w:t>
            </w:r>
          </w:p>
        </w:tc>
        <w:tc>
          <w:tcPr>
            <w:tcW w:w="2835" w:type="dxa"/>
            <w:tcBorders>
              <w:bottom w:val="dotted" w:sz="4" w:space="0" w:color="auto"/>
            </w:tcBorders>
          </w:tcPr>
          <w:p w14:paraId="7A8099AB" w14:textId="77777777" w:rsidR="00B872DC" w:rsidRPr="00121094" w:rsidRDefault="00B872DC" w:rsidP="008C26BE">
            <w:pPr>
              <w:rPr>
                <w:rFonts w:ascii="ＭＳ 明朝" w:eastAsia="ＭＳ 明朝" w:hAnsi="ＭＳ 明朝"/>
                <w:sz w:val="20"/>
                <w:szCs w:val="20"/>
              </w:rPr>
            </w:pPr>
            <w:r w:rsidRPr="00121094">
              <w:rPr>
                <w:rFonts w:ascii="ＭＳ 明朝" w:eastAsia="ＭＳ 明朝" w:hAnsi="ＭＳ 明朝" w:hint="eastAsia"/>
                <w:sz w:val="20"/>
                <w:szCs w:val="20"/>
              </w:rPr>
              <w:t>子どもに食べさせたいを作る</w:t>
            </w:r>
          </w:p>
        </w:tc>
        <w:tc>
          <w:tcPr>
            <w:tcW w:w="2126" w:type="dxa"/>
            <w:tcBorders>
              <w:bottom w:val="dotted" w:sz="4" w:space="0" w:color="auto"/>
            </w:tcBorders>
          </w:tcPr>
          <w:p w14:paraId="329434A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食べ比べ、調理</w:t>
            </w:r>
          </w:p>
        </w:tc>
        <w:tc>
          <w:tcPr>
            <w:tcW w:w="1843" w:type="dxa"/>
            <w:tcBorders>
              <w:bottom w:val="dotted" w:sz="4" w:space="0" w:color="auto"/>
            </w:tcBorders>
          </w:tcPr>
          <w:p w14:paraId="7AB4A422"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国産原料</w:t>
            </w:r>
          </w:p>
        </w:tc>
        <w:tc>
          <w:tcPr>
            <w:tcW w:w="1705" w:type="dxa"/>
            <w:tcBorders>
              <w:bottom w:val="dotted" w:sz="4" w:space="0" w:color="auto"/>
            </w:tcBorders>
          </w:tcPr>
          <w:p w14:paraId="7F09B8C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子どもの味覚・援農参加</w:t>
            </w:r>
          </w:p>
        </w:tc>
      </w:tr>
      <w:tr w:rsidR="00B872DC" w:rsidRPr="00121094" w14:paraId="11AF7C39" w14:textId="77777777" w:rsidTr="008C26BE">
        <w:trPr>
          <w:trHeight w:val="346"/>
          <w:jc w:val="center"/>
        </w:trPr>
        <w:tc>
          <w:tcPr>
            <w:tcW w:w="1413" w:type="dxa"/>
            <w:vMerge/>
          </w:tcPr>
          <w:p w14:paraId="739F0A5C" w14:textId="77777777" w:rsidR="00B872DC" w:rsidRPr="00121094" w:rsidRDefault="00B872DC" w:rsidP="008C26BE">
            <w:pPr>
              <w:pStyle w:val="ad"/>
              <w:ind w:leftChars="0" w:left="0"/>
              <w:rPr>
                <w:rFonts w:ascii="ＭＳ 明朝" w:hAnsi="ＭＳ 明朝"/>
                <w:sz w:val="20"/>
                <w:szCs w:val="20"/>
              </w:rPr>
            </w:pPr>
          </w:p>
        </w:tc>
        <w:tc>
          <w:tcPr>
            <w:tcW w:w="8509" w:type="dxa"/>
            <w:gridSpan w:val="4"/>
            <w:tcBorders>
              <w:top w:val="dotted" w:sz="4" w:space="0" w:color="auto"/>
            </w:tcBorders>
          </w:tcPr>
          <w:p w14:paraId="375D4F14" w14:textId="77777777" w:rsidR="00B872DC" w:rsidRPr="00121094" w:rsidRDefault="00B872DC" w:rsidP="008C26BE">
            <w:pPr>
              <w:rPr>
                <w:rFonts w:ascii="ＭＳ 明朝" w:eastAsia="ＭＳ 明朝" w:hAnsi="ＭＳ 明朝"/>
                <w:sz w:val="20"/>
                <w:szCs w:val="20"/>
              </w:rPr>
            </w:pPr>
            <w:r w:rsidRPr="00121094">
              <w:rPr>
                <w:rFonts w:ascii="ＭＳ 明朝" w:eastAsia="ＭＳ 明朝" w:hAnsi="ＭＳ 明朝" w:hint="eastAsia"/>
                <w:sz w:val="20"/>
                <w:szCs w:val="20"/>
              </w:rPr>
              <w:t>※</w:t>
            </w:r>
            <w:r w:rsidRPr="00121094">
              <w:rPr>
                <w:rFonts w:ascii="ＭＳ 明朝" w:eastAsia="ＭＳ 明朝" w:hAnsi="ＭＳ 明朝"/>
                <w:sz w:val="20"/>
                <w:szCs w:val="20"/>
              </w:rPr>
              <w:t>「国産原料へのこだわり、国産加工用トマト100％のおいしさ」としたパッケージ</w:t>
            </w:r>
            <w:r w:rsidRPr="00121094">
              <w:rPr>
                <w:rFonts w:ascii="ＭＳ 明朝" w:eastAsia="ＭＳ 明朝" w:hAnsi="ＭＳ 明朝" w:hint="eastAsia"/>
                <w:sz w:val="20"/>
                <w:szCs w:val="20"/>
              </w:rPr>
              <w:t>の為</w:t>
            </w:r>
            <w:r w:rsidRPr="00121094">
              <w:rPr>
                <w:rFonts w:ascii="ＭＳ 明朝" w:eastAsia="ＭＳ 明朝" w:hAnsi="ＭＳ 明朝"/>
                <w:sz w:val="20"/>
                <w:szCs w:val="20"/>
              </w:rPr>
              <w:t>原料事情により一旦休止とします。再開については原料の状況がわかる秋に検討します。</w:t>
            </w:r>
          </w:p>
        </w:tc>
      </w:tr>
      <w:tr w:rsidR="00B872DC" w:rsidRPr="00121094" w14:paraId="68A58623" w14:textId="77777777" w:rsidTr="008C26BE">
        <w:trPr>
          <w:jc w:val="center"/>
        </w:trPr>
        <w:tc>
          <w:tcPr>
            <w:tcW w:w="1413" w:type="dxa"/>
          </w:tcPr>
          <w:p w14:paraId="143D54E7"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秋川牧園</w:t>
            </w:r>
          </w:p>
        </w:tc>
        <w:tc>
          <w:tcPr>
            <w:tcW w:w="2835" w:type="dxa"/>
          </w:tcPr>
          <w:p w14:paraId="0FEECC41"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ほんとうに食べたい健康な鶏肉</w:t>
            </w:r>
          </w:p>
        </w:tc>
        <w:tc>
          <w:tcPr>
            <w:tcW w:w="2126" w:type="dxa"/>
          </w:tcPr>
          <w:p w14:paraId="571EA524"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食べ比べ、丹精國鶏試食</w:t>
            </w:r>
          </w:p>
        </w:tc>
        <w:tc>
          <w:tcPr>
            <w:tcW w:w="1843" w:type="dxa"/>
          </w:tcPr>
          <w:p w14:paraId="4DB2338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国産鶏</w:t>
            </w:r>
          </w:p>
        </w:tc>
        <w:tc>
          <w:tcPr>
            <w:tcW w:w="1705" w:type="dxa"/>
          </w:tcPr>
          <w:p w14:paraId="486F15D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飼育環境、PHF、遺伝子組み換え</w:t>
            </w:r>
          </w:p>
        </w:tc>
      </w:tr>
      <w:tr w:rsidR="00B872DC" w:rsidRPr="00121094" w14:paraId="2F36F92B" w14:textId="77777777" w:rsidTr="008C26BE">
        <w:trPr>
          <w:jc w:val="center"/>
        </w:trPr>
        <w:tc>
          <w:tcPr>
            <w:tcW w:w="1413" w:type="dxa"/>
          </w:tcPr>
          <w:p w14:paraId="3117CCED"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タイヘイ</w:t>
            </w:r>
          </w:p>
        </w:tc>
        <w:tc>
          <w:tcPr>
            <w:tcW w:w="2835" w:type="dxa"/>
          </w:tcPr>
          <w:p w14:paraId="791D5C4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木桶しょうゆは日本のスローフード</w:t>
            </w:r>
          </w:p>
        </w:tc>
        <w:tc>
          <w:tcPr>
            <w:tcW w:w="2126" w:type="dxa"/>
          </w:tcPr>
          <w:p w14:paraId="76697112"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調理・試食</w:t>
            </w:r>
          </w:p>
        </w:tc>
        <w:tc>
          <w:tcPr>
            <w:tcW w:w="1843" w:type="dxa"/>
          </w:tcPr>
          <w:p w14:paraId="4623ADC2"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国産原料</w:t>
            </w:r>
          </w:p>
        </w:tc>
        <w:tc>
          <w:tcPr>
            <w:tcW w:w="1705" w:type="dxa"/>
          </w:tcPr>
          <w:p w14:paraId="61CDCCCF"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添加物、遺伝子組み換え</w:t>
            </w:r>
          </w:p>
        </w:tc>
      </w:tr>
      <w:tr w:rsidR="00B872DC" w:rsidRPr="00121094" w14:paraId="5354E86F" w14:textId="77777777" w:rsidTr="008C26BE">
        <w:trPr>
          <w:jc w:val="center"/>
        </w:trPr>
        <w:tc>
          <w:tcPr>
            <w:tcW w:w="1413" w:type="dxa"/>
          </w:tcPr>
          <w:p w14:paraId="6B01A389"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美勢商事</w:t>
            </w:r>
          </w:p>
        </w:tc>
        <w:tc>
          <w:tcPr>
            <w:tcW w:w="2835" w:type="dxa"/>
          </w:tcPr>
          <w:p w14:paraId="38EBB27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親子でのぞいてみたい、本当のおいしい餃子の世界</w:t>
            </w:r>
          </w:p>
        </w:tc>
        <w:tc>
          <w:tcPr>
            <w:tcW w:w="2126" w:type="dxa"/>
          </w:tcPr>
          <w:p w14:paraId="452A1DBA"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冷凍餃子食べ比べ、大豆タンパク試食</w:t>
            </w:r>
          </w:p>
        </w:tc>
        <w:tc>
          <w:tcPr>
            <w:tcW w:w="1843" w:type="dxa"/>
          </w:tcPr>
          <w:p w14:paraId="7BC33FA2"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国産原料</w:t>
            </w:r>
          </w:p>
        </w:tc>
        <w:tc>
          <w:tcPr>
            <w:tcW w:w="1705" w:type="dxa"/>
          </w:tcPr>
          <w:p w14:paraId="0C6D2C9B"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添加物、原材料、商流</w:t>
            </w:r>
          </w:p>
        </w:tc>
      </w:tr>
      <w:tr w:rsidR="00B872DC" w:rsidRPr="00121094" w14:paraId="4A54FA4C" w14:textId="77777777" w:rsidTr="008C26BE">
        <w:trPr>
          <w:jc w:val="center"/>
        </w:trPr>
        <w:tc>
          <w:tcPr>
            <w:tcW w:w="1413" w:type="dxa"/>
          </w:tcPr>
          <w:p w14:paraId="7B65D804"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日東珈琲</w:t>
            </w:r>
          </w:p>
        </w:tc>
        <w:tc>
          <w:tcPr>
            <w:tcW w:w="2835" w:type="dxa"/>
          </w:tcPr>
          <w:p w14:paraId="0D1D0EA9"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プロ直伝おいしいの真実、こだわりおうちカフェ</w:t>
            </w:r>
          </w:p>
        </w:tc>
        <w:tc>
          <w:tcPr>
            <w:tcW w:w="2126" w:type="dxa"/>
          </w:tcPr>
          <w:p w14:paraId="2EC830F4"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飲み比べ、コーヒーのたて方</w:t>
            </w:r>
          </w:p>
        </w:tc>
        <w:tc>
          <w:tcPr>
            <w:tcW w:w="1843" w:type="dxa"/>
          </w:tcPr>
          <w:p w14:paraId="510AC60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原材料</w:t>
            </w:r>
          </w:p>
        </w:tc>
        <w:tc>
          <w:tcPr>
            <w:tcW w:w="1705" w:type="dxa"/>
          </w:tcPr>
          <w:p w14:paraId="255BB5AA"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コーヒーの淹れ方、商流</w:t>
            </w:r>
          </w:p>
        </w:tc>
      </w:tr>
      <w:tr w:rsidR="00B872DC" w:rsidRPr="00121094" w14:paraId="6CE7E4F8" w14:textId="77777777" w:rsidTr="008C26BE">
        <w:trPr>
          <w:jc w:val="center"/>
        </w:trPr>
        <w:tc>
          <w:tcPr>
            <w:tcW w:w="1413" w:type="dxa"/>
          </w:tcPr>
          <w:p w14:paraId="391310A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丸きんまんじゅう</w:t>
            </w:r>
          </w:p>
        </w:tc>
        <w:tc>
          <w:tcPr>
            <w:tcW w:w="2835" w:type="dxa"/>
          </w:tcPr>
          <w:p w14:paraId="2B727E62"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添加物を使わないおいしさに迫る★スイーツ★体験</w:t>
            </w:r>
          </w:p>
        </w:tc>
        <w:tc>
          <w:tcPr>
            <w:tcW w:w="2126" w:type="dxa"/>
          </w:tcPr>
          <w:p w14:paraId="6267336A"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ケーキ食べ比べ</w:t>
            </w:r>
          </w:p>
        </w:tc>
        <w:tc>
          <w:tcPr>
            <w:tcW w:w="1843" w:type="dxa"/>
          </w:tcPr>
          <w:p w14:paraId="2C2C6418"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食品添加物</w:t>
            </w:r>
          </w:p>
        </w:tc>
        <w:tc>
          <w:tcPr>
            <w:tcW w:w="1705" w:type="dxa"/>
          </w:tcPr>
          <w:p w14:paraId="3E08A67D"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あんこ製造、国産原料</w:t>
            </w:r>
          </w:p>
        </w:tc>
      </w:tr>
      <w:tr w:rsidR="00B872DC" w:rsidRPr="00121094" w14:paraId="3EE55DCB" w14:textId="77777777" w:rsidTr="008C26BE">
        <w:trPr>
          <w:jc w:val="center"/>
        </w:trPr>
        <w:tc>
          <w:tcPr>
            <w:tcW w:w="1413" w:type="dxa"/>
          </w:tcPr>
          <w:p w14:paraId="1747FCF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ヱスケ―石鹸</w:t>
            </w:r>
          </w:p>
        </w:tc>
        <w:tc>
          <w:tcPr>
            <w:tcW w:w="2835" w:type="dxa"/>
          </w:tcPr>
          <w:p w14:paraId="3FBFBDAF"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子育てをきっかけに始めたい石けん生活</w:t>
            </w:r>
          </w:p>
        </w:tc>
        <w:tc>
          <w:tcPr>
            <w:tcW w:w="2126" w:type="dxa"/>
          </w:tcPr>
          <w:p w14:paraId="39DCC06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汚れ落ち実験、使い方</w:t>
            </w:r>
          </w:p>
        </w:tc>
        <w:tc>
          <w:tcPr>
            <w:tcW w:w="1843" w:type="dxa"/>
          </w:tcPr>
          <w:p w14:paraId="64CD5953"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せっけん合成洗剤</w:t>
            </w:r>
          </w:p>
        </w:tc>
        <w:tc>
          <w:tcPr>
            <w:tcW w:w="1705" w:type="dxa"/>
          </w:tcPr>
          <w:p w14:paraId="34E8AA4E"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洗浄の仕組み</w:t>
            </w:r>
          </w:p>
          <w:p w14:paraId="5CDA546A"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環境負荷</w:t>
            </w:r>
          </w:p>
        </w:tc>
      </w:tr>
      <w:tr w:rsidR="00B872DC" w:rsidRPr="00121094" w14:paraId="052C8F1C" w14:textId="77777777" w:rsidTr="008C26BE">
        <w:trPr>
          <w:jc w:val="center"/>
        </w:trPr>
        <w:tc>
          <w:tcPr>
            <w:tcW w:w="1413" w:type="dxa"/>
          </w:tcPr>
          <w:p w14:paraId="004C152F"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 xml:space="preserve">ミサワ食品　</w:t>
            </w:r>
          </w:p>
        </w:tc>
        <w:tc>
          <w:tcPr>
            <w:tcW w:w="2835" w:type="dxa"/>
          </w:tcPr>
          <w:p w14:paraId="01D556CA"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安心して選べる駄菓子やさん体験</w:t>
            </w:r>
          </w:p>
        </w:tc>
        <w:tc>
          <w:tcPr>
            <w:tcW w:w="2126" w:type="dxa"/>
          </w:tcPr>
          <w:p w14:paraId="706F250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お菓子食べ比べ</w:t>
            </w:r>
          </w:p>
        </w:tc>
        <w:tc>
          <w:tcPr>
            <w:tcW w:w="1843" w:type="dxa"/>
          </w:tcPr>
          <w:p w14:paraId="72EC54BF"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食品添加物</w:t>
            </w:r>
          </w:p>
        </w:tc>
        <w:tc>
          <w:tcPr>
            <w:tcW w:w="1705" w:type="dxa"/>
          </w:tcPr>
          <w:p w14:paraId="6F7C0DDB"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原材料単価、商流</w:t>
            </w:r>
          </w:p>
        </w:tc>
      </w:tr>
      <w:tr w:rsidR="00B872DC" w:rsidRPr="00121094" w14:paraId="7B187DE0" w14:textId="77777777" w:rsidTr="008C26BE">
        <w:trPr>
          <w:jc w:val="center"/>
        </w:trPr>
        <w:tc>
          <w:tcPr>
            <w:tcW w:w="1413" w:type="dxa"/>
          </w:tcPr>
          <w:p w14:paraId="197AE517"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二葉製菓</w:t>
            </w:r>
          </w:p>
          <w:p w14:paraId="1AB35483" w14:textId="77777777" w:rsidR="00B872DC" w:rsidRPr="00121094" w:rsidRDefault="00B872DC" w:rsidP="008C26BE">
            <w:pPr>
              <w:pStyle w:val="ad"/>
              <w:ind w:leftChars="0" w:left="0"/>
              <w:rPr>
                <w:rFonts w:ascii="ＭＳ 明朝" w:hAnsi="ＭＳ 明朝"/>
                <w:sz w:val="20"/>
                <w:szCs w:val="20"/>
              </w:rPr>
            </w:pPr>
          </w:p>
        </w:tc>
        <w:tc>
          <w:tcPr>
            <w:tcW w:w="2835" w:type="dxa"/>
          </w:tcPr>
          <w:p w14:paraId="6CBDDF0F"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子どもに食べさせたい安心おやつ</w:t>
            </w:r>
          </w:p>
        </w:tc>
        <w:tc>
          <w:tcPr>
            <w:tcW w:w="2126" w:type="dxa"/>
          </w:tcPr>
          <w:p w14:paraId="4B232880"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お菓子試食、簡単ﾁｮｺﾚｰﾄｹｰｷの作り方</w:t>
            </w:r>
          </w:p>
        </w:tc>
        <w:tc>
          <w:tcPr>
            <w:tcW w:w="1843" w:type="dxa"/>
          </w:tcPr>
          <w:p w14:paraId="1ED59FA0"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合成甘味料、遺伝子組み換え作物、</w:t>
            </w:r>
          </w:p>
        </w:tc>
        <w:tc>
          <w:tcPr>
            <w:tcW w:w="1705" w:type="dxa"/>
          </w:tcPr>
          <w:p w14:paraId="045990E6" w14:textId="77777777" w:rsidR="00B872DC" w:rsidRPr="00121094" w:rsidRDefault="00B872DC" w:rsidP="008C26BE">
            <w:pPr>
              <w:pStyle w:val="ad"/>
              <w:ind w:leftChars="0" w:left="0"/>
              <w:rPr>
                <w:rFonts w:ascii="ＭＳ 明朝" w:hAnsi="ＭＳ 明朝"/>
                <w:sz w:val="20"/>
                <w:szCs w:val="20"/>
              </w:rPr>
            </w:pPr>
            <w:r w:rsidRPr="00121094">
              <w:rPr>
                <w:rFonts w:ascii="ＭＳ 明朝" w:hAnsi="ＭＳ 明朝" w:hint="eastAsia"/>
                <w:sz w:val="20"/>
                <w:szCs w:val="20"/>
              </w:rPr>
              <w:t>食品添加物</w:t>
            </w:r>
          </w:p>
        </w:tc>
      </w:tr>
    </w:tbl>
    <w:p w14:paraId="604DC600" w14:textId="77777777"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・各生産者の当日構成（各生産者のものは事務局から取り寄せてください）</w:t>
      </w:r>
    </w:p>
    <w:p w14:paraId="22B1CA8A" w14:textId="77777777"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・パッケージ所要時間　約60～70分</w:t>
      </w:r>
    </w:p>
    <w:p w14:paraId="19B3D020" w14:textId="77777777" w:rsidR="00B872DC" w:rsidRPr="00B872DC" w:rsidRDefault="00B872DC" w:rsidP="00B872DC">
      <w:pPr>
        <w:ind w:firstLineChars="100" w:firstLine="220"/>
        <w:rPr>
          <w:rFonts w:ascii="ＭＳ 明朝" w:eastAsia="ＭＳ 明朝" w:hAnsi="ＭＳ 明朝"/>
          <w:sz w:val="22"/>
        </w:rPr>
      </w:pPr>
      <w:r w:rsidRPr="00B872DC">
        <w:rPr>
          <w:rFonts w:ascii="ＭＳ 明朝" w:eastAsia="ＭＳ 明朝" w:hAnsi="ＭＳ 明朝" w:hint="eastAsia"/>
          <w:sz w:val="22"/>
        </w:rPr>
        <w:t>例：美勢商事「親子でのぞいてみたい、本当のおいしい餃子の世界」</w:t>
      </w:r>
    </w:p>
    <w:p w14:paraId="224413C0" w14:textId="77777777" w:rsidR="00B872DC" w:rsidRPr="00B872DC" w:rsidRDefault="00B872DC" w:rsidP="00B872DC">
      <w:pPr>
        <w:ind w:firstLineChars="200" w:firstLine="440"/>
        <w:rPr>
          <w:rFonts w:ascii="ＭＳ 明朝" w:eastAsia="ＭＳ 明朝" w:hAnsi="ＭＳ 明朝"/>
          <w:sz w:val="24"/>
          <w:szCs w:val="24"/>
        </w:rPr>
      </w:pPr>
      <w:r w:rsidRPr="00B872DC">
        <w:rPr>
          <w:rFonts w:ascii="ＭＳ 明朝" w:eastAsia="ＭＳ 明朝" w:hAnsi="ＭＳ 明朝" w:hint="eastAsia"/>
          <w:sz w:val="22"/>
        </w:rPr>
        <w:t>～添加物を使わない食の安全と価格の関係～</w:t>
      </w:r>
    </w:p>
    <w:tbl>
      <w:tblPr>
        <w:tblStyle w:val="60"/>
        <w:tblW w:w="0" w:type="auto"/>
        <w:tblLook w:val="04A0" w:firstRow="1" w:lastRow="0" w:firstColumn="1" w:lastColumn="0" w:noHBand="0" w:noVBand="1"/>
      </w:tblPr>
      <w:tblGrid>
        <w:gridCol w:w="9067"/>
      </w:tblGrid>
      <w:tr w:rsidR="00B872DC" w:rsidRPr="00B872DC" w14:paraId="77DE3F82" w14:textId="77777777" w:rsidTr="00B872DC">
        <w:tc>
          <w:tcPr>
            <w:tcW w:w="9067" w:type="dxa"/>
          </w:tcPr>
          <w:p w14:paraId="28B6621A"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　主催者挨拶</w:t>
            </w:r>
          </w:p>
        </w:tc>
      </w:tr>
    </w:tbl>
    <w:p w14:paraId="243743AE" w14:textId="77777777" w:rsidR="00B872DC" w:rsidRPr="00B872DC" w:rsidRDefault="00B872DC" w:rsidP="00B872DC">
      <w:pPr>
        <w:spacing w:line="240" w:lineRule="exact"/>
        <w:jc w:val="left"/>
        <w:rPr>
          <w:rFonts w:ascii="ＭＳ 明朝" w:eastAsia="ＭＳ 明朝" w:hAnsi="ＭＳ 明朝" w:cs="メイリオ"/>
          <w:sz w:val="22"/>
        </w:rPr>
      </w:pPr>
    </w:p>
    <w:tbl>
      <w:tblPr>
        <w:tblStyle w:val="60"/>
        <w:tblW w:w="0" w:type="auto"/>
        <w:tblLook w:val="04A0" w:firstRow="1" w:lastRow="0" w:firstColumn="1" w:lastColumn="0" w:noHBand="0" w:noVBand="1"/>
      </w:tblPr>
      <w:tblGrid>
        <w:gridCol w:w="1526"/>
        <w:gridCol w:w="2693"/>
        <w:gridCol w:w="4848"/>
      </w:tblGrid>
      <w:tr w:rsidR="00B872DC" w:rsidRPr="00B872DC" w14:paraId="1598B1FF" w14:textId="77777777" w:rsidTr="00B872DC">
        <w:tc>
          <w:tcPr>
            <w:tcW w:w="1526" w:type="dxa"/>
            <w:vMerge w:val="restart"/>
          </w:tcPr>
          <w:p w14:paraId="772C41F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パッケージ</w:t>
            </w:r>
          </w:p>
        </w:tc>
        <w:tc>
          <w:tcPr>
            <w:tcW w:w="2693" w:type="dxa"/>
          </w:tcPr>
          <w:p w14:paraId="77EAFC0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生産者ご挨拶・会社説明</w:t>
            </w:r>
          </w:p>
        </w:tc>
        <w:tc>
          <w:tcPr>
            <w:tcW w:w="4848" w:type="dxa"/>
          </w:tcPr>
          <w:p w14:paraId="0CD2FF4C"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46C838CF" w14:textId="77777777" w:rsidTr="00B872DC">
        <w:tc>
          <w:tcPr>
            <w:tcW w:w="1526" w:type="dxa"/>
            <w:vMerge/>
          </w:tcPr>
          <w:p w14:paraId="1DF13DA2"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4AD639F5"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893BBDE" wp14:editId="769AF788">
                      <wp:simplePos x="0" y="0"/>
                      <wp:positionH relativeFrom="column">
                        <wp:posOffset>-11643</wp:posOffset>
                      </wp:positionH>
                      <wp:positionV relativeFrom="paragraph">
                        <wp:posOffset>22737</wp:posOffset>
                      </wp:positionV>
                      <wp:extent cx="45719" cy="722299"/>
                      <wp:effectExtent l="19050" t="0" r="31115" b="40005"/>
                      <wp:wrapNone/>
                      <wp:docPr id="1880" name="下矢印 1880"/>
                      <wp:cNvGraphicFramePr/>
                      <a:graphic xmlns:a="http://schemas.openxmlformats.org/drawingml/2006/main">
                        <a:graphicData uri="http://schemas.microsoft.com/office/word/2010/wordprocessingShape">
                          <wps:wsp>
                            <wps:cNvSpPr/>
                            <wps:spPr>
                              <a:xfrm flipH="1">
                                <a:off x="0" y="0"/>
                                <a:ext cx="45719" cy="7222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25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80" o:spid="_x0000_s1026" type="#_x0000_t67" style="position:absolute;left:0;text-align:left;margin-left:-.9pt;margin-top:1.8pt;width:3.6pt;height:56.8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" adj="20916" fillcolor="#4f81bd" strokecolor="#385d8a" strokeweight="2pt"/>
                  </w:pict>
                </mc:Fallback>
              </mc:AlternateContent>
            </w:r>
            <w:r w:rsidRPr="00B872DC">
              <w:rPr>
                <w:rFonts w:ascii="ＭＳ 明朝" w:eastAsia="ＭＳ 明朝" w:hAnsi="ＭＳ 明朝"/>
                <w:sz w:val="22"/>
              </w:rPr>
              <w:t>紙芝居</w:t>
            </w:r>
          </w:p>
        </w:tc>
        <w:tc>
          <w:tcPr>
            <w:tcW w:w="4848" w:type="dxa"/>
          </w:tcPr>
          <w:p w14:paraId="177A3822"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紙芝居</w:t>
            </w:r>
          </w:p>
        </w:tc>
      </w:tr>
      <w:tr w:rsidR="00B872DC" w:rsidRPr="00B872DC" w14:paraId="748F6A18" w14:textId="77777777" w:rsidTr="00B872DC">
        <w:tc>
          <w:tcPr>
            <w:tcW w:w="1526" w:type="dxa"/>
            <w:vMerge/>
          </w:tcPr>
          <w:p w14:paraId="0A38297B"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279C03B7"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パワーポイント　説明</w:t>
            </w:r>
          </w:p>
        </w:tc>
        <w:tc>
          <w:tcPr>
            <w:tcW w:w="4848" w:type="dxa"/>
          </w:tcPr>
          <w:p w14:paraId="27474784"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730057EC" w14:textId="77777777" w:rsidTr="00B872DC">
        <w:tc>
          <w:tcPr>
            <w:tcW w:w="1526" w:type="dxa"/>
            <w:vMerge/>
          </w:tcPr>
          <w:p w14:paraId="3CE5FE13"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5E50F358"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冷凍餃子【食べ比べ】</w:t>
            </w:r>
          </w:p>
        </w:tc>
        <w:tc>
          <w:tcPr>
            <w:tcW w:w="4848" w:type="dxa"/>
          </w:tcPr>
          <w:p w14:paraId="62946C01"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市販冷凍餃子との食べ比べ</w:t>
            </w:r>
          </w:p>
        </w:tc>
      </w:tr>
      <w:tr w:rsidR="00B872DC" w:rsidRPr="00B872DC" w14:paraId="30B8878D" w14:textId="77777777" w:rsidTr="00B872DC">
        <w:tc>
          <w:tcPr>
            <w:tcW w:w="1526" w:type="dxa"/>
            <w:vMerge/>
          </w:tcPr>
          <w:p w14:paraId="6F39F8B6"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E074140"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大豆たんぱく【試食】</w:t>
            </w:r>
          </w:p>
        </w:tc>
        <w:tc>
          <w:tcPr>
            <w:tcW w:w="4848" w:type="dxa"/>
          </w:tcPr>
          <w:p w14:paraId="175EF3B8"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肉の代用として使われる大豆たんぱくの試食</w:t>
            </w:r>
          </w:p>
        </w:tc>
      </w:tr>
      <w:tr w:rsidR="00B872DC" w:rsidRPr="00B872DC" w14:paraId="2CBAE53B" w14:textId="77777777" w:rsidTr="00B872DC">
        <w:tc>
          <w:tcPr>
            <w:tcW w:w="1526" w:type="dxa"/>
            <w:vMerge/>
          </w:tcPr>
          <w:p w14:paraId="3234FE6C"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361132AD"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ラインナップ紹介</w:t>
            </w:r>
          </w:p>
        </w:tc>
        <w:tc>
          <w:tcPr>
            <w:tcW w:w="4848" w:type="dxa"/>
          </w:tcPr>
          <w:p w14:paraId="4CD1EE97"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ラインナップチラシの紹介</w:t>
            </w:r>
          </w:p>
        </w:tc>
      </w:tr>
      <w:tr w:rsidR="00B872DC" w:rsidRPr="00B872DC" w14:paraId="04E9B691" w14:textId="77777777" w:rsidTr="00B872DC">
        <w:trPr>
          <w:trHeight w:val="194"/>
        </w:trPr>
        <w:tc>
          <w:tcPr>
            <w:tcW w:w="1526" w:type="dxa"/>
            <w:vMerge/>
          </w:tcPr>
          <w:p w14:paraId="18F8E220"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F07A95D"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締めのご挨拶</w:t>
            </w:r>
          </w:p>
        </w:tc>
        <w:tc>
          <w:tcPr>
            <w:tcW w:w="4848" w:type="dxa"/>
          </w:tcPr>
          <w:p w14:paraId="03F9100F" w14:textId="77777777" w:rsidR="00B872DC" w:rsidRPr="00B872DC" w:rsidRDefault="00B872DC" w:rsidP="008C26BE">
            <w:pPr>
              <w:spacing w:line="240" w:lineRule="exact"/>
              <w:jc w:val="left"/>
              <w:rPr>
                <w:rFonts w:ascii="ＭＳ 明朝" w:eastAsia="ＭＳ 明朝" w:hAnsi="ＭＳ 明朝"/>
                <w:sz w:val="22"/>
              </w:rPr>
            </w:pPr>
          </w:p>
        </w:tc>
      </w:tr>
    </w:tbl>
    <w:p w14:paraId="150D851C" w14:textId="77777777" w:rsidR="00B872DC" w:rsidRPr="00B872DC" w:rsidRDefault="00B872DC" w:rsidP="00B872DC">
      <w:pPr>
        <w:spacing w:line="240" w:lineRule="exact"/>
        <w:jc w:val="left"/>
        <w:rPr>
          <w:rFonts w:ascii="ＭＳ 明朝" w:eastAsia="ＭＳ 明朝" w:hAnsi="ＭＳ 明朝"/>
          <w:b/>
          <w:sz w:val="22"/>
        </w:rPr>
      </w:pPr>
    </w:p>
    <w:tbl>
      <w:tblPr>
        <w:tblStyle w:val="60"/>
        <w:tblW w:w="0" w:type="auto"/>
        <w:tblLook w:val="04A0" w:firstRow="1" w:lastRow="0" w:firstColumn="1" w:lastColumn="0" w:noHBand="0" w:noVBand="1"/>
      </w:tblPr>
      <w:tblGrid>
        <w:gridCol w:w="1526"/>
        <w:gridCol w:w="7541"/>
      </w:tblGrid>
      <w:tr w:rsidR="00B872DC" w:rsidRPr="00B872DC" w14:paraId="61C8C7FA" w14:textId="77777777" w:rsidTr="00B872DC">
        <w:trPr>
          <w:trHeight w:val="517"/>
        </w:trPr>
        <w:tc>
          <w:tcPr>
            <w:tcW w:w="1526" w:type="dxa"/>
          </w:tcPr>
          <w:p w14:paraId="42B851FF"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w:t>
            </w:r>
          </w:p>
          <w:p w14:paraId="342E80C6"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企画提案</w:t>
            </w:r>
          </w:p>
        </w:tc>
        <w:tc>
          <w:tcPr>
            <w:tcW w:w="7541" w:type="dxa"/>
          </w:tcPr>
          <w:p w14:paraId="770EFD4C"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・「餃子のおいしい焼き方」実演と体験</w:t>
            </w:r>
          </w:p>
          <w:p w14:paraId="151856DB"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sz w:val="22"/>
              </w:rPr>
              <w:t>・</w:t>
            </w:r>
            <w:r w:rsidRPr="00B872DC">
              <w:rPr>
                <w:rFonts w:ascii="ＭＳ 明朝" w:eastAsia="ＭＳ 明朝" w:hAnsi="ＭＳ 明朝" w:hint="eastAsia"/>
                <w:sz w:val="22"/>
              </w:rPr>
              <w:t>ラインナップ消費材の試食</w:t>
            </w:r>
          </w:p>
        </w:tc>
      </w:tr>
    </w:tbl>
    <w:p w14:paraId="6EACB967" w14:textId="613CD7B6" w:rsidR="00B872DC" w:rsidRPr="00BC61C3" w:rsidRDefault="00B872DC" w:rsidP="00B872DC">
      <w:pPr>
        <w:rPr>
          <w:rFonts w:ascii="HG丸ｺﾞｼｯｸM-PRO" w:hAnsi="HG丸ｺﾞｼｯｸM-PRO" w:cs="メイリオ"/>
          <w:sz w:val="22"/>
        </w:rPr>
      </w:pPr>
    </w:p>
    <w:p w14:paraId="7351A0B9" w14:textId="72BA1769" w:rsidR="00B872DC" w:rsidRPr="00B872DC" w:rsidRDefault="00B872DC" w:rsidP="00B872DC">
      <w:pPr>
        <w:pStyle w:val="ad"/>
        <w:ind w:leftChars="0" w:left="2200" w:hangingChars="1000" w:hanging="2200"/>
        <w:rPr>
          <w:rFonts w:ascii="ＭＳ 明朝" w:hAnsi="ＭＳ 明朝"/>
          <w:sz w:val="22"/>
        </w:rPr>
      </w:pPr>
      <w:r>
        <w:rPr>
          <w:rFonts w:ascii="ＭＳ 明朝" w:hAnsi="ＭＳ 明朝" w:hint="eastAsia"/>
          <w:sz w:val="22"/>
        </w:rPr>
        <w:t>・</w:t>
      </w:r>
      <w:r w:rsidRPr="00B872DC">
        <w:rPr>
          <w:rFonts w:ascii="ＭＳ 明朝" w:hAnsi="ＭＳ 明朝" w:hint="eastAsia"/>
          <w:sz w:val="22"/>
        </w:rPr>
        <w:t>費用（主催者負担）:会場使用料､パッケージ内の指定</w:t>
      </w:r>
      <w:r>
        <w:rPr>
          <w:rFonts w:ascii="ＭＳ 明朝" w:hAnsi="ＭＳ 明朝" w:hint="eastAsia"/>
          <w:sz w:val="22"/>
        </w:rPr>
        <w:t>、</w:t>
      </w:r>
      <w:r w:rsidRPr="00B872DC">
        <w:rPr>
          <w:rFonts w:ascii="ＭＳ 明朝" w:hAnsi="ＭＳ 明朝" w:hint="eastAsia"/>
          <w:sz w:val="22"/>
        </w:rPr>
        <w:t>試食品､ラインナップチラシの印刷､コピー代､主催者独自の試食などに関わるコスト等</w:t>
      </w:r>
    </w:p>
    <w:p w14:paraId="1D8FC03C" w14:textId="3A15B256" w:rsidR="00B872DC" w:rsidRPr="00B872DC" w:rsidRDefault="00B872DC" w:rsidP="00B872DC">
      <w:pPr>
        <w:ind w:left="1320" w:hangingChars="600" w:hanging="1320"/>
        <w:rPr>
          <w:rFonts w:ascii="ＭＳ 明朝" w:eastAsia="ＭＳ 明朝" w:hAnsi="ＭＳ 明朝"/>
          <w:sz w:val="22"/>
        </w:rPr>
      </w:pPr>
      <w:r w:rsidRPr="00B872DC">
        <w:rPr>
          <w:rFonts w:ascii="ＭＳ 明朝" w:eastAsia="ＭＳ 明朝" w:hAnsi="ＭＳ 明朝" w:hint="eastAsia"/>
          <w:sz w:val="22"/>
        </w:rPr>
        <w:t>・申請方法：通常の生産者交流会・見学会と同じ（申請書も同じ）。但し、</w:t>
      </w:r>
      <w:r w:rsidRPr="00B872DC">
        <w:rPr>
          <w:rFonts w:ascii="ＭＳ 明朝" w:eastAsia="ＭＳ 明朝" w:hAnsi="ＭＳ 明朝" w:hint="eastAsia"/>
          <w:sz w:val="22"/>
          <w:u w:val="single"/>
        </w:rPr>
        <w:t>開催2カ月前までの申し込み</w:t>
      </w:r>
      <w:r w:rsidRPr="00B872DC">
        <w:rPr>
          <w:rFonts w:ascii="ＭＳ 明朝" w:eastAsia="ＭＳ 明朝" w:hAnsi="ＭＳ 明朝" w:hint="eastAsia"/>
          <w:sz w:val="22"/>
        </w:rPr>
        <w:t>（交流会は40日前）。</w:t>
      </w:r>
    </w:p>
    <w:p w14:paraId="2ECE8E59" w14:textId="3F2A2739"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・開催決定後は交流会と同様に、事前に生産者と打合せをおこなう。</w:t>
      </w:r>
    </w:p>
    <w:p w14:paraId="4537A9EC" w14:textId="12108800"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・別企画（試食会等）に参加された員外の方や加入を検討されている方（問合せ者）に、生産者コラボ企画にお誘いし、加入呼び掛けの最後の場（加入手続きをする場）とするのが効果的。また、事</w:t>
      </w:r>
      <w:r w:rsidRPr="00B872DC">
        <w:rPr>
          <w:rFonts w:ascii="ＭＳ 明朝" w:eastAsia="ＭＳ 明朝" w:hAnsi="ＭＳ 明朝" w:hint="eastAsia"/>
          <w:sz w:val="22"/>
        </w:rPr>
        <w:lastRenderedPageBreak/>
        <w:t>前の告知活動や展示説明会など地域での重層的な行動を組み立てる。</w:t>
      </w:r>
    </w:p>
    <w:p w14:paraId="037EA86B" w14:textId="391AE32E"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・駅近の会場や、駐車場付き会場、託児をつけて参加しやすく設定する</w:t>
      </w:r>
    </w:p>
    <w:p w14:paraId="2D0FB0A4" w14:textId="7B283D02"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・新規加入者に員外の友達を誘って一緒に来てもらう企画にする（お友達用に生活クラブの紹介や託児案内を載せる）</w:t>
      </w:r>
    </w:p>
    <w:p w14:paraId="540A8039" w14:textId="77777777" w:rsidR="00B872DC" w:rsidRDefault="00B872DC" w:rsidP="00B872DC">
      <w:pPr>
        <w:rPr>
          <w:rFonts w:ascii="ＭＳ 明朝" w:eastAsia="ＭＳ 明朝" w:hAnsi="ＭＳ 明朝"/>
          <w:sz w:val="22"/>
        </w:rPr>
      </w:pPr>
    </w:p>
    <w:p w14:paraId="4DF85E04" w14:textId="31E5EC6A" w:rsidR="00B872DC" w:rsidRPr="00B872DC" w:rsidRDefault="00B872DC" w:rsidP="00B872DC">
      <w:pPr>
        <w:ind w:firstLineChars="100" w:firstLine="220"/>
        <w:rPr>
          <w:rFonts w:ascii="ＭＳ ゴシック" w:eastAsia="ＭＳ ゴシック" w:hAnsi="ＭＳ ゴシック"/>
          <w:sz w:val="22"/>
        </w:rPr>
      </w:pPr>
      <w:r w:rsidRPr="00B872DC">
        <w:rPr>
          <w:rFonts w:ascii="ＭＳ ゴシック" w:eastAsia="ＭＳ ゴシック" w:hAnsi="ＭＳ ゴシック" w:hint="eastAsia"/>
          <w:sz w:val="22"/>
        </w:rPr>
        <w:t>（参考）実施した越谷ブロックのちらし</w:t>
      </w:r>
    </w:p>
    <w:p w14:paraId="26D63403" w14:textId="762C4DE9" w:rsidR="00B872DC" w:rsidRPr="00BC61C3" w:rsidRDefault="00B872DC" w:rsidP="00B872DC">
      <w:pPr>
        <w:ind w:firstLineChars="300" w:firstLine="630"/>
        <w:rPr>
          <w:rFonts w:asciiTheme="minorEastAsia" w:hAnsiTheme="minorEastAsia"/>
          <w:szCs w:val="21"/>
        </w:rPr>
      </w:pPr>
      <w:r w:rsidRPr="00BC61C3">
        <w:rPr>
          <w:rFonts w:asciiTheme="minorEastAsia" w:hAnsiTheme="minorEastAsia"/>
          <w:noProof/>
          <w:szCs w:val="21"/>
        </w:rPr>
        <w:drawing>
          <wp:anchor distT="0" distB="0" distL="114300" distR="114300" simplePos="0" relativeHeight="251659264" behindDoc="0" locked="0" layoutInCell="1" allowOverlap="1" wp14:anchorId="32170BFA" wp14:editId="13B4907A">
            <wp:simplePos x="0" y="0"/>
            <wp:positionH relativeFrom="column">
              <wp:posOffset>215264</wp:posOffset>
            </wp:positionH>
            <wp:positionV relativeFrom="paragraph">
              <wp:posOffset>75045</wp:posOffset>
            </wp:positionV>
            <wp:extent cx="4662055" cy="6572402"/>
            <wp:effectExtent l="76200" t="76200" r="139065" b="133350"/>
            <wp:wrapNone/>
            <wp:docPr id="1881" name="図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1609" cy="6585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2962851" w14:textId="3CA3FEAA" w:rsidR="00B872DC" w:rsidRPr="00BC61C3" w:rsidRDefault="00B872DC" w:rsidP="00B872DC">
      <w:pPr>
        <w:rPr>
          <w:rFonts w:ascii="Times New Roman"/>
          <w:sz w:val="24"/>
        </w:rPr>
      </w:pPr>
    </w:p>
    <w:p w14:paraId="55955B01" w14:textId="756978EB" w:rsidR="00B872DC" w:rsidRPr="008170AA" w:rsidRDefault="00B872DC" w:rsidP="00B872DC">
      <w:pPr>
        <w:rPr>
          <w:rFonts w:ascii="HGPｺﾞｼｯｸE" w:eastAsia="HGPｺﾞｼｯｸE" w:hAnsi="HGPｺﾞｼｯｸE"/>
          <w:sz w:val="24"/>
          <w:szCs w:val="28"/>
        </w:rPr>
      </w:pPr>
    </w:p>
    <w:p w14:paraId="5DD11C51" w14:textId="5DC7AC71" w:rsidR="00B872DC" w:rsidRDefault="00B872DC" w:rsidP="00B872DC">
      <w:pPr>
        <w:rPr>
          <w:rFonts w:ascii="HG丸ｺﾞｼｯｸM-PRO" w:eastAsia="ＭＳ 明朝" w:hAnsi="HG丸ｺﾞｼｯｸM-PRO" w:cs="Times New Roman"/>
          <w:b/>
          <w:bCs/>
          <w:color w:val="FF0000"/>
          <w:sz w:val="28"/>
          <w:szCs w:val="24"/>
        </w:rPr>
      </w:pPr>
    </w:p>
    <w:p w14:paraId="3A382FEF" w14:textId="77777777" w:rsidR="00B872DC" w:rsidRDefault="00B872DC" w:rsidP="00B872DC">
      <w:pPr>
        <w:rPr>
          <w:rFonts w:ascii="HG丸ｺﾞｼｯｸM-PRO" w:eastAsia="ＭＳ 明朝" w:hAnsi="HG丸ｺﾞｼｯｸM-PRO" w:cs="Times New Roman"/>
          <w:b/>
          <w:bCs/>
          <w:color w:val="FF0000"/>
          <w:sz w:val="28"/>
          <w:szCs w:val="24"/>
        </w:rPr>
      </w:pPr>
    </w:p>
    <w:p w14:paraId="57322408" w14:textId="205119EE" w:rsidR="00AD1D6C" w:rsidRPr="00B872DC" w:rsidRDefault="00AD1D6C" w:rsidP="00F250DD">
      <w:pPr>
        <w:rPr>
          <w:rFonts w:ascii="HG丸ｺﾞｼｯｸM-PRO" w:eastAsia="HG丸ｺﾞｼｯｸM-PRO" w:hAnsi="HG丸ｺﾞｼｯｸM-PRO" w:cs="Times New Roman"/>
          <w:sz w:val="28"/>
          <w:szCs w:val="28"/>
        </w:rPr>
      </w:pPr>
    </w:p>
    <w:bookmarkEnd w:id="0"/>
    <w:sectPr w:rsidR="00AD1D6C" w:rsidRPr="00B872DC"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5634795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B872DC">
            <w:rPr>
              <w:rFonts w:ascii="メイリオ" w:eastAsia="メイリオ" w:hAnsi="メイリオ" w:hint="eastAsia"/>
              <w:b/>
              <w:bCs/>
              <w:caps/>
              <w:color w:val="FFFFFF" w:themeColor="background1"/>
              <w:sz w:val="24"/>
              <w:szCs w:val="28"/>
            </w:rPr>
            <w:t>１５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43881"/>
    <w:rsid w:val="004E1DB1"/>
    <w:rsid w:val="005856BE"/>
    <w:rsid w:val="005D0DAF"/>
    <w:rsid w:val="005F3930"/>
    <w:rsid w:val="00672990"/>
    <w:rsid w:val="006B643B"/>
    <w:rsid w:val="006F4FC0"/>
    <w:rsid w:val="007B4ECA"/>
    <w:rsid w:val="00843F73"/>
    <w:rsid w:val="00873B39"/>
    <w:rsid w:val="008F566F"/>
    <w:rsid w:val="009D03F1"/>
    <w:rsid w:val="009D3422"/>
    <w:rsid w:val="00AC1396"/>
    <w:rsid w:val="00AD1D6C"/>
    <w:rsid w:val="00B659D4"/>
    <w:rsid w:val="00B872DC"/>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872DC"/>
    <w:pPr>
      <w:widowControl/>
      <w:spacing w:line="0" w:lineRule="atLeast"/>
      <w:ind w:leftChars="400" w:left="840"/>
    </w:pPr>
    <w:rPr>
      <w:rFonts w:ascii="Century" w:eastAsia="ＭＳ 明朝" w:hAnsi="Century" w:cs="Times New Roman"/>
    </w:rPr>
  </w:style>
  <w:style w:type="table" w:customStyle="1" w:styleId="60">
    <w:name w:val="表 (格子)6"/>
    <w:basedOn w:val="a1"/>
    <w:next w:val="a9"/>
    <w:uiPriority w:val="59"/>
    <w:rsid w:val="00B8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B122-332C-48F5-8EDD-498882E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2020-01-15T07:37:00Z</dcterms:created>
  <dcterms:modified xsi:type="dcterms:W3CDTF">2020-02-14T08:42:00Z</dcterms:modified>
</cp:coreProperties>
</file>